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07" w:rsidRPr="00FC0E7C" w:rsidRDefault="00E13707" w:rsidP="00E13707">
      <w:pPr>
        <w:pStyle w:val="a7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C0E7C">
        <w:rPr>
          <w:rFonts w:ascii="Times New Roman" w:eastAsia="Calibri" w:hAnsi="Times New Roman" w:cs="Times New Roman"/>
          <w:b/>
          <w:sz w:val="32"/>
          <w:szCs w:val="28"/>
        </w:rPr>
        <w:t>Планируемые результаты.</w:t>
      </w:r>
    </w:p>
    <w:p w:rsid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 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FC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развитиеопыта</w:t>
      </w:r>
      <w:proofErr w:type="spellEnd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ориентированной рефлексивно-оценочной и практической  деятельности в жизненных ситуациях;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связи, строить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proofErr w:type="gramEnd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  и по аналогии) и делать выводы;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E137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основных норм морали, нравственных, духовных идеалов, хранимых в культурных традициях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7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7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 самоограничению в поступках, поведении;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понимание значения нравственности, веры и религии в жизни человека, семьи и общества;</w:t>
      </w:r>
    </w:p>
    <w:p w:rsidR="00E13707" w:rsidRPr="00E13707" w:rsidRDefault="00E13707" w:rsidP="00E1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E13707" w:rsidRPr="00E13707" w:rsidRDefault="00500602" w:rsidP="00E137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2.</w:t>
      </w:r>
      <w:bookmarkStart w:id="0" w:name="_GoBack"/>
      <w:bookmarkEnd w:id="0"/>
      <w:r w:rsidR="00E13707" w:rsidRPr="00E13707">
        <w:rPr>
          <w:rFonts w:ascii="Times New Roman" w:eastAsia="Calibri" w:hAnsi="Times New Roman" w:cs="Times New Roman"/>
          <w:b/>
          <w:sz w:val="32"/>
          <w:szCs w:val="28"/>
        </w:rPr>
        <w:t>Содержание учебного курса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b/>
          <w:sz w:val="28"/>
          <w:szCs w:val="28"/>
        </w:rPr>
        <w:t>В мире культуры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Величие российской культуры. 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К.Брюллов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, И. Репин, К. Станиславский, Ш.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Алейхем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, Г. Уланова, Д. Шостакович,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Р.Гамзатов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, Л. Лихачев, С.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Эрьзя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, Ю.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Рытхэу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Человек – творец и носитель культуры. Вне культуры жизнь человека невозможна. Вклад личности в культуру зависит от ее таланта, способностей, упорства.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Законы нравственности – часть культуры общества. Источники, создающие нравственные установки.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b/>
          <w:sz w:val="28"/>
          <w:szCs w:val="28"/>
        </w:rPr>
        <w:t>Нравственные ценности российского народа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«Береги землю родимую, как мать любимую». Представления о патриотизме в фольклоре разных народов. Герои национального эпоса разных народов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Шнеу</w:t>
      </w:r>
      <w:proofErr w:type="gramStart"/>
      <w:r w:rsidRPr="00E13707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707">
        <w:rPr>
          <w:rFonts w:ascii="Times New Roman" w:eastAsia="Calibri" w:hAnsi="Times New Roman" w:cs="Times New Roman"/>
          <w:sz w:val="28"/>
          <w:szCs w:val="28"/>
        </w:rPr>
        <w:t>Залман</w:t>
      </w:r>
      <w:proofErr w:type="spellEnd"/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и др.). Вклад народов нашей страны в победу над фашизмом.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В труде – красота человека. Тема труда в фольклоре разных народов (сказках,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легендах, пословицах).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«Плод добрых трудов славен…». Буддизм, ислам, христианство о труде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трудолюбии.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Люди труда. Примеры самоотверженного труда людей разной национальности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на благо родины (землепроходцы, ученые, путешественники, колхозники и пр.).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lastRenderedPageBreak/>
        <w:t>Бережное отношение к природе. Одушевление природы нашими предками. 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заповедников в сохранении природных объектов. Заповедники на карте России.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Семья – хранитель духовных ценностей. Роль семьи в жизни человека. Любовь,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искренность, симпатия, взаимопомощь и поддержка – главные семейные ценности.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любви и милосердии в разных религиях. Семейные ценности в православии, буддизме,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исламе, иудаизме. Взаимоотношения членов семьи. Отражение ценностей семьи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фольклоре разных народов. Семья – первый трудовой коллектив.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Раздел 3. Религия и культура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Роль религии в развитии культуры. Вклад религии в развитие материальной и духовной культуры общества.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Культура ислама. Возникновение ислама. Первые столетия ислама (VII-XII века)– золотое время исламской культуры. Успехи образования и науки. Вклад мусульманской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литературы в сокровищницу мировой культуры. Декоративн</w:t>
      </w:r>
      <w:proofErr w:type="gramStart"/>
      <w:r w:rsidRPr="00E1370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прикладное искусство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народов, исповедующих ислам. Мечеть – часть исламской культуры. Исламский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календарь.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Иудаизм и культура. Возникновение иудаизма. Тора – Пятикнижие Моисея.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Синагога – молельный дом иудеев. Особенности внутреннего убранства синагоги.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Священная история иудеев в сюжетах мировой живописи. Еврейский календарь.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Культурные традиции буддизма. Распространение буддизма в 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Культовые сооружения буддистов. Буддийские монастыри. Искусство танка. Буддийский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календарь.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b/>
          <w:sz w:val="28"/>
          <w:szCs w:val="28"/>
        </w:rPr>
        <w:t>Как сохранить духовные ценности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Забота государства о сохранении духовных ценностей. Конституционные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гарантии права гражданина исповедовать любую религию. Восстановление памятников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духовной культуры, охрана исторических памятников, связанных с разными религиями.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Хранить память предков. Уважение к труду, обычаям, вере предков. Примеры</w:t>
      </w:r>
      <w:r w:rsidR="00FC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благотворительности из российской истории. Известные меценаты России.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b/>
          <w:sz w:val="28"/>
          <w:szCs w:val="28"/>
        </w:rPr>
        <w:t>Раздел 5.</w:t>
      </w: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 Твой духовный мир.</w:t>
      </w:r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 xml:space="preserve">Что составляет твой духовный мир. </w:t>
      </w:r>
      <w:proofErr w:type="gramStart"/>
      <w:r w:rsidRPr="00E13707">
        <w:rPr>
          <w:rFonts w:ascii="Times New Roman" w:eastAsia="Calibri" w:hAnsi="Times New Roman" w:cs="Times New Roman"/>
          <w:sz w:val="28"/>
          <w:szCs w:val="28"/>
        </w:rPr>
        <w:t>Образованность человека, его интересы,</w:t>
      </w:r>
      <w:r w:rsidR="00FC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увлечения, симпатии, радости, нравственные качества личности – составляющие</w:t>
      </w:r>
      <w:proofErr w:type="gramEnd"/>
    </w:p>
    <w:p w:rsidR="00E13707" w:rsidRPr="00E13707" w:rsidRDefault="00E13707" w:rsidP="00E137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07">
        <w:rPr>
          <w:rFonts w:ascii="Times New Roman" w:eastAsia="Calibri" w:hAnsi="Times New Roman" w:cs="Times New Roman"/>
          <w:sz w:val="28"/>
          <w:szCs w:val="28"/>
        </w:rPr>
        <w:t>духовного мира. Культура поведения человека. Этикет в разных жизненных ситуациях.</w:t>
      </w:r>
      <w:r w:rsidR="00FC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707">
        <w:rPr>
          <w:rFonts w:ascii="Times New Roman" w:eastAsia="Calibri" w:hAnsi="Times New Roman" w:cs="Times New Roman"/>
          <w:sz w:val="28"/>
          <w:szCs w:val="28"/>
        </w:rPr>
        <w:t>Нравственные качества человека.</w:t>
      </w:r>
    </w:p>
    <w:p w:rsidR="00E13707" w:rsidRPr="00E13707" w:rsidRDefault="00E13707" w:rsidP="00E13707">
      <w:pPr>
        <w:rPr>
          <w:rFonts w:ascii="Calibri" w:eastAsia="Calibri" w:hAnsi="Calibri" w:cs="Times New Roman"/>
        </w:rPr>
      </w:pPr>
    </w:p>
    <w:p w:rsidR="00E13707" w:rsidRPr="00E13707" w:rsidRDefault="00500602" w:rsidP="00E13707">
      <w:pPr>
        <w:shd w:val="clear" w:color="auto" w:fill="FFFFFF"/>
        <w:tabs>
          <w:tab w:val="left" w:pos="13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3.</w:t>
      </w:r>
      <w:r w:rsidR="00FC0E7C" w:rsidRPr="00FC0E7C">
        <w:rPr>
          <w:rFonts w:ascii="Times New Roman" w:eastAsia="Calibri" w:hAnsi="Times New Roman" w:cs="Times New Roman"/>
          <w:b/>
          <w:sz w:val="32"/>
          <w:szCs w:val="28"/>
        </w:rPr>
        <w:t>Т</w:t>
      </w:r>
      <w:r w:rsidR="00E13707" w:rsidRPr="00E13707">
        <w:rPr>
          <w:rFonts w:ascii="Times New Roman" w:eastAsia="Calibri" w:hAnsi="Times New Roman" w:cs="Times New Roman"/>
          <w:b/>
          <w:sz w:val="32"/>
          <w:szCs w:val="28"/>
        </w:rPr>
        <w:t>ематическое планирование</w:t>
      </w:r>
      <w:r w:rsidR="00FC0E7C" w:rsidRPr="00FC0E7C">
        <w:rPr>
          <w:rFonts w:ascii="Times New Roman" w:eastAsia="Calibri" w:hAnsi="Times New Roman" w:cs="Times New Roman"/>
          <w:b/>
          <w:sz w:val="32"/>
          <w:szCs w:val="28"/>
        </w:rPr>
        <w:t>.</w:t>
      </w:r>
    </w:p>
    <w:p w:rsidR="00E13707" w:rsidRPr="00E13707" w:rsidRDefault="00E13707" w:rsidP="00E13707">
      <w:pPr>
        <w:shd w:val="clear" w:color="auto" w:fill="FFFFFF"/>
        <w:tabs>
          <w:tab w:val="left" w:pos="13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E13707" w:rsidRPr="00E13707" w:rsidRDefault="00E13707" w:rsidP="00E13707">
      <w:pPr>
        <w:shd w:val="clear" w:color="auto" w:fill="FFFFFF"/>
        <w:tabs>
          <w:tab w:val="left" w:pos="13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953"/>
        <w:gridCol w:w="1985"/>
      </w:tblGrid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«В мире культуры»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4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«Нравственные ценности российского народа» 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13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«Религия и культура» 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11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«Как сохранить духовные ценности»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2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>«Твой духовный мир»</w:t>
            </w:r>
          </w:p>
        </w:tc>
        <w:tc>
          <w:tcPr>
            <w:tcW w:w="1985" w:type="dxa"/>
          </w:tcPr>
          <w:p w:rsidR="00E13707" w:rsidRPr="00E13707" w:rsidRDefault="00FC0E7C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13707" w:rsidRPr="00E13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13707" w:rsidRPr="00E13707" w:rsidTr="00C20CBF">
        <w:tc>
          <w:tcPr>
            <w:tcW w:w="113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13707" w:rsidRPr="00E13707" w:rsidRDefault="00E13707" w:rsidP="00E13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за учебный год:</w:t>
            </w:r>
          </w:p>
        </w:tc>
        <w:tc>
          <w:tcPr>
            <w:tcW w:w="1985" w:type="dxa"/>
          </w:tcPr>
          <w:p w:rsidR="00E13707" w:rsidRPr="00E13707" w:rsidRDefault="00E13707" w:rsidP="00E1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7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13707" w:rsidRPr="00E13707" w:rsidRDefault="00E13707" w:rsidP="00E13707">
      <w:pPr>
        <w:rPr>
          <w:rFonts w:ascii="Calibri" w:eastAsia="Calibri" w:hAnsi="Calibri" w:cs="Times New Roman"/>
        </w:rPr>
      </w:pPr>
    </w:p>
    <w:p w:rsidR="00E13707" w:rsidRPr="00E13707" w:rsidRDefault="00E13707" w:rsidP="00E13707">
      <w:pPr>
        <w:rPr>
          <w:rFonts w:ascii="Calibri" w:eastAsia="Calibri" w:hAnsi="Calibri" w:cs="Times New Roman"/>
        </w:rPr>
      </w:pPr>
    </w:p>
    <w:p w:rsidR="009C6C75" w:rsidRDefault="009C6C75"/>
    <w:sectPr w:rsidR="009C6C75" w:rsidSect="00185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D9" w:rsidRDefault="00BE4FD9">
      <w:pPr>
        <w:spacing w:after="0" w:line="240" w:lineRule="auto"/>
      </w:pPr>
      <w:r>
        <w:separator/>
      </w:r>
    </w:p>
  </w:endnote>
  <w:endnote w:type="continuationSeparator" w:id="0">
    <w:p w:rsidR="00BE4FD9" w:rsidRDefault="00BE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4" w:rsidRDefault="00BE4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5015"/>
      <w:docPartObj>
        <w:docPartGallery w:val="Page Numbers (Bottom of Page)"/>
        <w:docPartUnique/>
      </w:docPartObj>
    </w:sdtPr>
    <w:sdtEndPr/>
    <w:sdtContent>
      <w:p w:rsidR="00331574" w:rsidRDefault="00FC0E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02">
          <w:rPr>
            <w:noProof/>
          </w:rPr>
          <w:t>2</w:t>
        </w:r>
        <w:r>
          <w:fldChar w:fldCharType="end"/>
        </w:r>
      </w:p>
    </w:sdtContent>
  </w:sdt>
  <w:p w:rsidR="00331574" w:rsidRDefault="00BE4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4" w:rsidRDefault="00BE4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D9" w:rsidRDefault="00BE4FD9">
      <w:pPr>
        <w:spacing w:after="0" w:line="240" w:lineRule="auto"/>
      </w:pPr>
      <w:r>
        <w:separator/>
      </w:r>
    </w:p>
  </w:footnote>
  <w:footnote w:type="continuationSeparator" w:id="0">
    <w:p w:rsidR="00BE4FD9" w:rsidRDefault="00BE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4" w:rsidRDefault="00BE4F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4" w:rsidRDefault="00BE4F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74" w:rsidRDefault="00BE4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BB4"/>
    <w:multiLevelType w:val="hybridMultilevel"/>
    <w:tmpl w:val="EAE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07"/>
    <w:rsid w:val="00500602"/>
    <w:rsid w:val="009C6C75"/>
    <w:rsid w:val="00BE4FD9"/>
    <w:rsid w:val="00E13707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37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3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370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1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37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37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370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1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2017-06-23T06:24:00Z</dcterms:created>
  <dcterms:modified xsi:type="dcterms:W3CDTF">2017-06-23T07:57:00Z</dcterms:modified>
</cp:coreProperties>
</file>