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F" w:rsidRDefault="0045602C">
      <w:pPr>
        <w:pStyle w:val="Standard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CC2E8F" w:rsidRDefault="00CC2E8F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C2E8F" w:rsidRDefault="0045602C">
      <w:pPr>
        <w:pStyle w:val="a5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Название музея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школьный краеведческий музей 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при</w:t>
      </w:r>
      <w:proofErr w:type="gramEnd"/>
    </w:p>
    <w:p w:rsidR="00CC2E8F" w:rsidRDefault="0045602C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МОУ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Петряксинской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СШ</w:t>
      </w:r>
    </w:p>
    <w:p w:rsidR="00CC2E8F" w:rsidRDefault="00CC2E8F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CC2E8F" w:rsidRDefault="0045602C">
      <w:pPr>
        <w:pStyle w:val="Standard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Профиль музея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краеведческий</w:t>
      </w:r>
    </w:p>
    <w:p w:rsidR="00CC2E8F" w:rsidRDefault="0045602C">
      <w:pPr>
        <w:pStyle w:val="Standard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Дата открытия</w:t>
      </w:r>
      <w:r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CC2E8F" w:rsidRDefault="0045602C">
      <w:pPr>
        <w:pStyle w:val="a5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Характеристика помещения</w:t>
      </w:r>
      <w:r>
        <w:rPr>
          <w:rFonts w:ascii="Times New Roman" w:hAnsi="Times New Roman" w:cs="Times New Roman"/>
          <w:sz w:val="40"/>
          <w:szCs w:val="40"/>
        </w:rPr>
        <w:t>:    классная комната,</w:t>
      </w:r>
    </w:p>
    <w:p w:rsidR="00CC2E8F" w:rsidRDefault="00216938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56 </w:t>
      </w:r>
      <w:r w:rsidR="0045602C">
        <w:rPr>
          <w:rFonts w:ascii="Times New Roman" w:hAnsi="Times New Roman" w:cs="Times New Roman"/>
          <w:sz w:val="40"/>
          <w:szCs w:val="40"/>
        </w:rPr>
        <w:t xml:space="preserve">кв.м., </w:t>
      </w:r>
      <w:proofErr w:type="gramStart"/>
      <w:r w:rsidR="0045602C">
        <w:rPr>
          <w:rFonts w:ascii="Times New Roman" w:hAnsi="Times New Roman" w:cs="Times New Roman"/>
          <w:sz w:val="40"/>
          <w:szCs w:val="40"/>
        </w:rPr>
        <w:t>светлая</w:t>
      </w:r>
      <w:proofErr w:type="gramEnd"/>
      <w:r w:rsidR="0045602C">
        <w:rPr>
          <w:rFonts w:ascii="Times New Roman" w:hAnsi="Times New Roman" w:cs="Times New Roman"/>
          <w:sz w:val="40"/>
          <w:szCs w:val="40"/>
        </w:rPr>
        <w:t>, не имеет хранилища</w:t>
      </w:r>
    </w:p>
    <w:p w:rsidR="00CC2E8F" w:rsidRDefault="0045602C">
      <w:pPr>
        <w:pStyle w:val="Standard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Предмет изучения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история села, района, школы; выдающиеся личности, ветераны.</w:t>
      </w:r>
    </w:p>
    <w:p w:rsidR="00CC2E8F" w:rsidRDefault="0045602C">
      <w:pPr>
        <w:pStyle w:val="Standard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Направления работы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CC2E8F" w:rsidRDefault="0045602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поисково-исследовательская деятельность;</w:t>
      </w:r>
    </w:p>
    <w:p w:rsidR="00CC2E8F" w:rsidRDefault="004560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учет и хранение фондов;</w:t>
      </w:r>
    </w:p>
    <w:p w:rsidR="00CC2E8F" w:rsidRDefault="004560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экспозиционная деятельность;</w:t>
      </w:r>
    </w:p>
    <w:p w:rsidR="00CC2E8F" w:rsidRDefault="004560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учебно-просветительская деятельность.</w:t>
      </w:r>
    </w:p>
    <w:p w:rsidR="00CC2E8F" w:rsidRDefault="0045602C">
      <w:pPr>
        <w:pStyle w:val="Standard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Руководитель музея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216938">
        <w:rPr>
          <w:rFonts w:ascii="Times New Roman" w:hAnsi="Times New Roman" w:cs="Times New Roman"/>
          <w:sz w:val="40"/>
          <w:szCs w:val="40"/>
        </w:rPr>
        <w:t>Шулаев</w:t>
      </w:r>
      <w:proofErr w:type="spellEnd"/>
      <w:r w:rsidR="00216938">
        <w:rPr>
          <w:rFonts w:ascii="Times New Roman" w:hAnsi="Times New Roman" w:cs="Times New Roman"/>
          <w:sz w:val="40"/>
          <w:szCs w:val="40"/>
        </w:rPr>
        <w:t xml:space="preserve"> Сергей Николаевич. Учитель истории</w:t>
      </w:r>
    </w:p>
    <w:p w:rsidR="00CC2E8F" w:rsidRDefault="0045602C">
      <w:pPr>
        <w:pStyle w:val="a5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Адрес музея</w:t>
      </w:r>
      <w:r>
        <w:rPr>
          <w:rFonts w:ascii="Times New Roman" w:hAnsi="Times New Roman" w:cs="Times New Roman"/>
          <w:b/>
          <w:sz w:val="40"/>
          <w:szCs w:val="40"/>
        </w:rPr>
        <w:t>:607495,</w:t>
      </w:r>
      <w:r>
        <w:rPr>
          <w:rFonts w:ascii="Times New Roman" w:hAnsi="Times New Roman" w:cs="Times New Roman"/>
          <w:sz w:val="40"/>
          <w:szCs w:val="40"/>
        </w:rPr>
        <w:t xml:space="preserve">Нижегородская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область,Пильнинский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район,с</w:t>
      </w:r>
      <w:proofErr w:type="gramStart"/>
      <w:r>
        <w:rPr>
          <w:rFonts w:ascii="Times New Roman" w:hAnsi="Times New Roman" w:cs="Times New Roman"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sz w:val="40"/>
          <w:szCs w:val="40"/>
        </w:rPr>
        <w:t>етряксы,ул.Зеленая,д.89</w:t>
      </w:r>
    </w:p>
    <w:p w:rsidR="00CC2E8F" w:rsidRDefault="0045602C">
      <w:pPr>
        <w:pStyle w:val="a5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Телефон школы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8(831) 925-51-41</w:t>
      </w:r>
    </w:p>
    <w:p w:rsidR="00CC2E8F" w:rsidRDefault="0045602C">
      <w:pPr>
        <w:pStyle w:val="a5"/>
        <w:spacing w:line="480" w:lineRule="auto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Электронный адрес школы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klarb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@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CC2E8F" w:rsidRDefault="00CC2E8F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CC2E8F" w:rsidRDefault="00CC2E8F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C2E8F" w:rsidRDefault="00CC2E8F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C2E8F" w:rsidRDefault="00CC2E8F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C2E8F" w:rsidRDefault="0045602C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Разделы экспозиции:</w:t>
      </w:r>
    </w:p>
    <w:p w:rsidR="00CC2E8F" w:rsidRDefault="0045602C">
      <w:pPr>
        <w:pStyle w:val="a6"/>
        <w:numPr>
          <w:ilvl w:val="0"/>
          <w:numId w:val="1"/>
        </w:numPr>
      </w:pPr>
      <w:r>
        <w:rPr>
          <w:rFonts w:ascii="Times New Roman" w:hAnsi="Times New Roman" w:cs="Times New Roman"/>
          <w:sz w:val="40"/>
          <w:szCs w:val="40"/>
        </w:rPr>
        <w:t>«Сельский быт», «История села», «Убранство дома»</w:t>
      </w:r>
    </w:p>
    <w:p w:rsidR="00CC2E8F" w:rsidRDefault="004560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«Под Курском»;</w:t>
      </w:r>
    </w:p>
    <w:p w:rsidR="00CC2E8F" w:rsidRDefault="004560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«Никто не забыт – ничто не забыто»;</w:t>
      </w:r>
    </w:p>
    <w:p w:rsidR="00CC2E8F" w:rsidRDefault="004560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жизни всегда есть место подвигу»;</w:t>
      </w:r>
    </w:p>
    <w:p w:rsidR="00CC2E8F" w:rsidRDefault="004560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«Летопись школьных лет»;</w:t>
      </w:r>
    </w:p>
    <w:p w:rsidR="00CC2E8F" w:rsidRDefault="0045602C">
      <w:pPr>
        <w:pStyle w:val="a6"/>
        <w:numPr>
          <w:ilvl w:val="0"/>
          <w:numId w:val="1"/>
        </w:numPr>
      </w:pPr>
      <w:r>
        <w:rPr>
          <w:rFonts w:ascii="Times New Roman" w:hAnsi="Times New Roman" w:cs="Times New Roman"/>
          <w:sz w:val="40"/>
          <w:szCs w:val="40"/>
        </w:rPr>
        <w:t>«Техника 20 века».</w:t>
      </w:r>
    </w:p>
    <w:p w:rsidR="00CC2E8F" w:rsidRDefault="0045602C">
      <w:pPr>
        <w:pStyle w:val="Standard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«Сельский быт», «История села», «Убранство дома»  рассказывает об особенностях татарского быта, ведения домашнего хозяйства, содержит предметы домашнего обихода. Создание в музее миниатюры  печи является наглядным пособием при проведении уроков истории, «путешествий» в минувшие века.</w:t>
      </w:r>
    </w:p>
    <w:p w:rsidR="00CC2E8F" w:rsidRDefault="0045602C">
      <w:pPr>
        <w:pStyle w:val="Standard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«Под Курском»</w:t>
      </w:r>
      <w:proofErr w:type="gramStart"/>
      <w: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нем представлены фрагменты снаряжения солдат с раскопок  под Курском.</w:t>
      </w:r>
    </w:p>
    <w:p w:rsidR="00CC2E8F" w:rsidRDefault="0045602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«Никто не забыт – ничто не забыто». В разделе собраны материалы об участниках Великой Отечественной войны – жителях села: Стенд, Транспаранты с фотографиями, военные фотографии, биографические данные, воспоминания, творческие работы учащихся школы.</w:t>
      </w:r>
    </w:p>
    <w:p w:rsidR="00CC2E8F" w:rsidRDefault="0045602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«В жизни всегда есть место подвигу» представлен фотографиями орденоносцев села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Петряксы</w:t>
      </w:r>
      <w:proofErr w:type="spellEnd"/>
      <w:r>
        <w:rPr>
          <w:rFonts w:ascii="Times New Roman" w:hAnsi="Times New Roman" w:cs="Times New Roman"/>
          <w:sz w:val="32"/>
          <w:szCs w:val="32"/>
        </w:rPr>
        <w:t>, медицинских работников, участников современных войн (Чечни, Афганистана), жителями села.</w:t>
      </w:r>
    </w:p>
    <w:p w:rsidR="00CC2E8F" w:rsidRDefault="0045602C">
      <w:pPr>
        <w:pStyle w:val="Standard"/>
        <w:tabs>
          <w:tab w:val="left" w:pos="3686"/>
        </w:tabs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  экспозиции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«Летопись школьных лет» собраны материалы по истории школы.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Документы экспозиции рассказывают об учителях, работавших в школе, о выпускниках, о пионерской и комсомольской организациях школы.</w:t>
      </w:r>
      <w:proofErr w:type="gramEnd"/>
    </w:p>
    <w:p w:rsidR="00CC2E8F" w:rsidRDefault="0045602C">
      <w:pPr>
        <w:pStyle w:val="Standard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  экспозиции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«Техника 20 века» содержит технику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которая имелась в сельских домах в середине 20 века.</w:t>
      </w:r>
    </w:p>
    <w:p w:rsidR="00CC2E8F" w:rsidRDefault="0045602C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основными и вспомогательными фондами</w:t>
      </w:r>
    </w:p>
    <w:p w:rsidR="00CC2E8F" w:rsidRDefault="0045602C">
      <w:pPr>
        <w:pStyle w:val="Standard"/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Материалы </w:t>
      </w:r>
      <w:r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в инвентарной книге музея.</w:t>
      </w:r>
    </w:p>
    <w:p w:rsidR="00CC2E8F" w:rsidRDefault="0045602C">
      <w:pPr>
        <w:pStyle w:val="Standard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фонда, созданные для замены подлинных памятников:</w:t>
      </w:r>
    </w:p>
    <w:p w:rsidR="00CC2E8F" w:rsidRDefault="0045602C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CC2E8F" w:rsidRDefault="0045602C" w:rsidP="00EC7467">
      <w:pPr>
        <w:pStyle w:val="a6"/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CC2E8F" w:rsidRDefault="0045602C">
      <w:pPr>
        <w:pStyle w:val="a6"/>
        <w:numPr>
          <w:ilvl w:val="0"/>
          <w:numId w:val="2"/>
        </w:numPr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CC2E8F" w:rsidRDefault="0045602C">
      <w:pPr>
        <w:pStyle w:val="a6"/>
        <w:numPr>
          <w:ilvl w:val="0"/>
          <w:numId w:val="2"/>
        </w:numPr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CC2E8F" w:rsidRDefault="0045602C">
      <w:pPr>
        <w:pStyle w:val="a6"/>
        <w:numPr>
          <w:ilvl w:val="0"/>
          <w:numId w:val="2"/>
        </w:numPr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CC2E8F" w:rsidRDefault="0045602C">
      <w:pPr>
        <w:pStyle w:val="a6"/>
        <w:numPr>
          <w:ilvl w:val="0"/>
          <w:numId w:val="2"/>
        </w:numPr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фотоальбом школьного музея</w:t>
      </w:r>
    </w:p>
    <w:p w:rsidR="00CC2E8F" w:rsidRDefault="0045602C">
      <w:pPr>
        <w:pStyle w:val="a6"/>
        <w:numPr>
          <w:ilvl w:val="0"/>
          <w:numId w:val="2"/>
        </w:numPr>
        <w:tabs>
          <w:tab w:val="left" w:pos="44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стенды.</w:t>
      </w:r>
    </w:p>
    <w:p w:rsidR="00CC2E8F" w:rsidRDefault="0045602C">
      <w:pPr>
        <w:pStyle w:val="Standard"/>
        <w:jc w:val="both"/>
      </w:pPr>
      <w:r>
        <w:rPr>
          <w:rFonts w:ascii="Times New Roman" w:hAnsi="Times New Roman" w:cs="Times New Roman"/>
          <w:sz w:val="32"/>
          <w:szCs w:val="32"/>
        </w:rPr>
        <w:tab/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>
        <w:rPr>
          <w:sz w:val="28"/>
          <w:szCs w:val="28"/>
        </w:rPr>
        <w:t>.</w:t>
      </w:r>
    </w:p>
    <w:p w:rsidR="00CC2E8F" w:rsidRDefault="0045602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учащихся:</w:t>
      </w:r>
    </w:p>
    <w:p w:rsidR="00CC2E8F" w:rsidRDefault="00CC2E8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C2E8F" w:rsidRDefault="0045602C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«История села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Петряксы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CC2E8F" w:rsidRDefault="0045602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«Промыслы жителей села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Петряксы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CC2E8F" w:rsidRDefault="0045602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«Село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Петряксы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 годы войны»,</w:t>
      </w:r>
    </w:p>
    <w:p w:rsidR="00CC2E8F" w:rsidRDefault="0045602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«Наши славные односельчане»,</w:t>
      </w:r>
    </w:p>
    <w:p w:rsidR="00CC2E8F" w:rsidRDefault="0045602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«История народного образования в селе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Петряксы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CC2E8F" w:rsidRDefault="00CC2E8F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2E8F" w:rsidRDefault="0045602C">
      <w:pPr>
        <w:pStyle w:val="a5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Мероприятия, проводимые в музее:</w:t>
      </w:r>
    </w:p>
    <w:p w:rsidR="00CC2E8F" w:rsidRDefault="00CC2E8F">
      <w:pPr>
        <w:pStyle w:val="a5"/>
      </w:pPr>
    </w:p>
    <w:p w:rsidR="00CC2E8F" w:rsidRDefault="0045602C">
      <w:pPr>
        <w:pStyle w:val="a5"/>
      </w:pPr>
      <w:r>
        <w:rPr>
          <w:rFonts w:ascii="Times New Roman" w:hAnsi="Times New Roman" w:cs="Times New Roman"/>
          <w:sz w:val="32"/>
          <w:szCs w:val="32"/>
        </w:rPr>
        <w:t>Экскурсии,</w:t>
      </w:r>
      <w:r>
        <w:rPr>
          <w:rFonts w:ascii="Times New Roman" w:hAnsi="Times New Roman" w:cs="Times New Roman"/>
          <w:sz w:val="28"/>
          <w:szCs w:val="28"/>
        </w:rPr>
        <w:t xml:space="preserve"> уроки,  уроки Мужества, часы Памяти, внеклассные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E8F" w:rsidRDefault="00CC2E8F">
      <w:pPr>
        <w:pStyle w:val="a5"/>
      </w:pPr>
    </w:p>
    <w:p w:rsidR="00CC2E8F" w:rsidRDefault="0045602C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Актив музея:</w:t>
      </w:r>
    </w:p>
    <w:p w:rsidR="00CC2E8F" w:rsidRDefault="0045602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школы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sz w:val="32"/>
          <w:szCs w:val="32"/>
        </w:rPr>
        <w:t>илялова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К.А.;</w:t>
      </w:r>
    </w:p>
    <w:p w:rsidR="00CC2E8F" w:rsidRDefault="004560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Педагог-организатор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асянова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Р.Х.;</w:t>
      </w:r>
    </w:p>
    <w:p w:rsidR="00CC2E8F" w:rsidRDefault="004560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истории </w:t>
      </w:r>
      <w:r w:rsidR="00216938">
        <w:rPr>
          <w:rFonts w:ascii="Times New Roman" w:hAnsi="Times New Roman" w:cs="Times New Roman"/>
          <w:sz w:val="32"/>
          <w:szCs w:val="32"/>
        </w:rPr>
        <w:t xml:space="preserve">и обществознания — </w:t>
      </w:r>
      <w:proofErr w:type="spellStart"/>
      <w:r w:rsidR="00216938">
        <w:rPr>
          <w:rFonts w:ascii="Times New Roman" w:hAnsi="Times New Roman" w:cs="Times New Roman"/>
          <w:sz w:val="32"/>
          <w:szCs w:val="32"/>
        </w:rPr>
        <w:t>Шулаев</w:t>
      </w:r>
      <w:proofErr w:type="spellEnd"/>
      <w:r w:rsidR="00216938">
        <w:rPr>
          <w:rFonts w:ascii="Times New Roman" w:hAnsi="Times New Roman" w:cs="Times New Roman"/>
          <w:sz w:val="32"/>
          <w:szCs w:val="32"/>
        </w:rPr>
        <w:t xml:space="preserve"> С. Н.</w:t>
      </w:r>
    </w:p>
    <w:p w:rsidR="00CC2E8F" w:rsidRDefault="00CC2E8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C2E8F" w:rsidRDefault="0045602C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Организация работы музея:</w:t>
      </w:r>
    </w:p>
    <w:p w:rsidR="00CC2E8F" w:rsidRDefault="00CC2E8F">
      <w:pPr>
        <w:pStyle w:val="Standard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955"/>
      </w:tblGrid>
      <w:tr w:rsidR="00CC2E8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CC2E8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экскурсий</w:t>
            </w:r>
          </w:p>
        </w:tc>
      </w:tr>
      <w:tr w:rsidR="00CC2E8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в музее с фондами, документами</w:t>
            </w:r>
          </w:p>
        </w:tc>
      </w:tr>
      <w:tr w:rsidR="00CC2E8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к</w:t>
            </w:r>
            <w:r w:rsidR="00773584">
              <w:rPr>
                <w:rFonts w:ascii="Times New Roman" w:hAnsi="Times New Roman" w:cs="Times New Roman"/>
                <w:sz w:val="32"/>
                <w:szCs w:val="32"/>
              </w:rPr>
              <w:t>ружка «Музейное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CC2E8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четверть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8F" w:rsidRDefault="004560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Актива музея</w:t>
            </w:r>
          </w:p>
        </w:tc>
      </w:tr>
    </w:tbl>
    <w:p w:rsidR="00CC2E8F" w:rsidRDefault="00CC2E8F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CC2E8F" w:rsidRPr="00EC7467" w:rsidRDefault="0077358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EC7467">
        <w:rPr>
          <w:rFonts w:ascii="Times New Roman" w:hAnsi="Times New Roman" w:cs="Times New Roman"/>
          <w:b/>
          <w:sz w:val="28"/>
          <w:szCs w:val="28"/>
        </w:rPr>
        <w:lastRenderedPageBreak/>
        <w:t>За 2015 – 2016 учебный год</w:t>
      </w:r>
      <w:r w:rsidRPr="00EC746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C7467" w:rsidRPr="00EC7467">
        <w:rPr>
          <w:rFonts w:ascii="Times New Roman" w:hAnsi="Times New Roman" w:cs="Times New Roman"/>
          <w:b/>
          <w:sz w:val="28"/>
          <w:szCs w:val="28"/>
        </w:rPr>
        <w:t>было совершено экскурсий</w:t>
      </w:r>
      <w:proofErr w:type="gramStart"/>
      <w:r w:rsidR="00EC7467" w:rsidRPr="00EC74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9499"/>
      </w:tblGrid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раз в полугодие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11.11.15 – экскурсия для отдыхающих центра реабилитации р.п. Пильна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2016 –экскурсия для членов Союза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(руководитель экскурсии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А.)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 – экскурсия для ребят летнего оздоровительного лагеря «Солнышко»</w:t>
            </w:r>
          </w:p>
        </w:tc>
      </w:tr>
      <w:tr w:rsidR="00773584" w:rsidTr="00773584">
        <w:tc>
          <w:tcPr>
            <w:tcW w:w="392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773584" w:rsidRDefault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  -экскурсия для ребят летнего лагеря труда и отдыха</w:t>
            </w:r>
          </w:p>
        </w:tc>
      </w:tr>
      <w:tr w:rsidR="00834CE4" w:rsidTr="00773584">
        <w:tc>
          <w:tcPr>
            <w:tcW w:w="392" w:type="dxa"/>
          </w:tcPr>
          <w:p w:rsidR="00834CE4" w:rsidRDefault="00834C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3" w:type="dxa"/>
          </w:tcPr>
          <w:p w:rsidR="00834CE4" w:rsidRDefault="00834C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истории в кабинете музея</w:t>
            </w:r>
          </w:p>
        </w:tc>
      </w:tr>
    </w:tbl>
    <w:p w:rsidR="00773584" w:rsidRPr="00773584" w:rsidRDefault="0077358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C2E8F" w:rsidRDefault="00CC2E8F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CC2E8F" w:rsidRDefault="00CC2E8F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CC2E8F" w:rsidRDefault="00CC2E8F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>
      <w:pPr>
        <w:pStyle w:val="Standard"/>
      </w:pPr>
    </w:p>
    <w:p w:rsidR="00773584" w:rsidRDefault="00773584" w:rsidP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EC7467" w:rsidRPr="00EC7467" w:rsidRDefault="00EC7467" w:rsidP="00EC746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– 2017</w:t>
      </w:r>
      <w:r w:rsidRPr="00EC74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C746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C7467">
        <w:rPr>
          <w:rFonts w:ascii="Times New Roman" w:hAnsi="Times New Roman" w:cs="Times New Roman"/>
          <w:b/>
          <w:sz w:val="28"/>
          <w:szCs w:val="28"/>
        </w:rPr>
        <w:t>было совершено экскурсий</w:t>
      </w:r>
      <w:proofErr w:type="gramStart"/>
      <w:r w:rsidRPr="00EC74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C7467" w:rsidRDefault="00EC7467" w:rsidP="00773584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9499"/>
      </w:tblGrid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834C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 раз в полугодие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– экскурсия для отдыхающих центра реабилитации р.п. Пильна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9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2016–экскурсия для членов Союза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(руководитель экскурсии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А.)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9" w:type="dxa"/>
          </w:tcPr>
          <w:p w:rsidR="00773584" w:rsidRDefault="00773584" w:rsidP="007735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2016– экскурсия для журналистов областного телевидения</w:t>
            </w:r>
            <w:r w:rsidR="00834CE4">
              <w:rPr>
                <w:rFonts w:ascii="Times New Roman" w:hAnsi="Times New Roman" w:cs="Times New Roman"/>
                <w:sz w:val="28"/>
                <w:szCs w:val="28"/>
              </w:rPr>
              <w:t xml:space="preserve"> (съемка фильма </w:t>
            </w:r>
            <w:proofErr w:type="gramStart"/>
            <w:r w:rsidR="00834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34CE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Нижегородских </w:t>
            </w:r>
            <w:proofErr w:type="spellStart"/>
            <w:r w:rsidR="00834CE4">
              <w:rPr>
                <w:rFonts w:ascii="Times New Roman" w:hAnsi="Times New Roman" w:cs="Times New Roman"/>
                <w:sz w:val="28"/>
                <w:szCs w:val="28"/>
              </w:rPr>
              <w:t>татрах</w:t>
            </w:r>
            <w:proofErr w:type="spellEnd"/>
            <w:r w:rsidR="00834C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584" w:rsidTr="00773584">
        <w:tc>
          <w:tcPr>
            <w:tcW w:w="496" w:type="dxa"/>
          </w:tcPr>
          <w:p w:rsidR="00773584" w:rsidRDefault="0077358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9" w:type="dxa"/>
          </w:tcPr>
          <w:p w:rsidR="00773584" w:rsidRDefault="00834CE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 – экскурсия для членов съезда РНКАТНО</w:t>
            </w:r>
          </w:p>
        </w:tc>
      </w:tr>
      <w:tr w:rsidR="00834CE4" w:rsidTr="00773584">
        <w:tc>
          <w:tcPr>
            <w:tcW w:w="496" w:type="dxa"/>
          </w:tcPr>
          <w:p w:rsidR="00834CE4" w:rsidRDefault="00834CE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9" w:type="dxa"/>
          </w:tcPr>
          <w:p w:rsidR="00834CE4" w:rsidRDefault="00834CE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– экскурсия для членов съезда РНКАТНО</w:t>
            </w:r>
          </w:p>
        </w:tc>
      </w:tr>
      <w:tr w:rsidR="00834CE4" w:rsidTr="00773584">
        <w:tc>
          <w:tcPr>
            <w:tcW w:w="496" w:type="dxa"/>
          </w:tcPr>
          <w:p w:rsidR="00834CE4" w:rsidRDefault="00834CE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9" w:type="dxa"/>
          </w:tcPr>
          <w:p w:rsidR="00834CE4" w:rsidRDefault="00834CE4" w:rsidP="00044F5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истории в кабинете музея</w:t>
            </w:r>
          </w:p>
        </w:tc>
      </w:tr>
    </w:tbl>
    <w:p w:rsidR="00773584" w:rsidRPr="00773584" w:rsidRDefault="00773584" w:rsidP="0077358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73584" w:rsidRDefault="00773584" w:rsidP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 w:rsidP="00773584">
      <w:pPr>
        <w:pStyle w:val="Standard"/>
        <w:rPr>
          <w:rFonts w:ascii="Times New Roman" w:hAnsi="Times New Roman" w:cs="Times New Roman"/>
          <w:sz w:val="48"/>
          <w:szCs w:val="48"/>
        </w:rPr>
      </w:pPr>
    </w:p>
    <w:p w:rsidR="00773584" w:rsidRDefault="00773584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</w:pPr>
    </w:p>
    <w:p w:rsidR="00EC7467" w:rsidRDefault="00EC7467" w:rsidP="0077358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в интернете на видеосюжет о музее </w:t>
      </w:r>
    </w:p>
    <w:p w:rsidR="00EC7467" w:rsidRDefault="00EC7467" w:rsidP="00773584">
      <w:pPr>
        <w:pStyle w:val="Standard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E2B1F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https://www.youtube.com/watch?v=mXwLAJPIFvE</w:t>
        </w:r>
      </w:hyperlink>
    </w:p>
    <w:p w:rsidR="00EC7467" w:rsidRPr="00EC7467" w:rsidRDefault="00EC7467" w:rsidP="0077358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(телеканал – Первый Нижний, программа – «Многонациональный Нижний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»)</w:t>
      </w:r>
    </w:p>
    <w:p w:rsidR="00773584" w:rsidRDefault="00773584" w:rsidP="00773584">
      <w:pPr>
        <w:pStyle w:val="Standard"/>
      </w:pPr>
    </w:p>
    <w:p w:rsidR="00773584" w:rsidRDefault="00773584" w:rsidP="00773584">
      <w:pPr>
        <w:pStyle w:val="Standard"/>
      </w:pPr>
    </w:p>
    <w:p w:rsidR="00773584" w:rsidRDefault="00773584" w:rsidP="00773584">
      <w:pPr>
        <w:pStyle w:val="Standard"/>
      </w:pPr>
    </w:p>
    <w:p w:rsidR="00773584" w:rsidRDefault="00773584">
      <w:pPr>
        <w:pStyle w:val="Standard"/>
      </w:pPr>
    </w:p>
    <w:sectPr w:rsidR="00773584" w:rsidSect="00B94B97">
      <w:pgSz w:w="11906" w:h="16838"/>
      <w:pgMar w:top="1135" w:right="992" w:bottom="1135" w:left="1135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97" w:rsidRDefault="0045602C">
      <w:pPr>
        <w:spacing w:after="0" w:line="240" w:lineRule="auto"/>
      </w:pPr>
      <w:r>
        <w:separator/>
      </w:r>
    </w:p>
  </w:endnote>
  <w:endnote w:type="continuationSeparator" w:id="0">
    <w:p w:rsidR="00B94B97" w:rsidRDefault="0045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97" w:rsidRDefault="004560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4B97" w:rsidRDefault="0045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BE3"/>
    <w:multiLevelType w:val="multilevel"/>
    <w:tmpl w:val="BC64BDD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31660B"/>
    <w:multiLevelType w:val="multilevel"/>
    <w:tmpl w:val="FB28F7B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E9B47D1"/>
    <w:multiLevelType w:val="multilevel"/>
    <w:tmpl w:val="CC44F2F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2E26FF"/>
    <w:multiLevelType w:val="multilevel"/>
    <w:tmpl w:val="7CF0874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F6F39D9"/>
    <w:multiLevelType w:val="multilevel"/>
    <w:tmpl w:val="023856F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71B1DF4"/>
    <w:multiLevelType w:val="multilevel"/>
    <w:tmpl w:val="8CE00F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AA67793"/>
    <w:multiLevelType w:val="multilevel"/>
    <w:tmpl w:val="296A36D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F233153"/>
    <w:multiLevelType w:val="multilevel"/>
    <w:tmpl w:val="F4E4637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F693137"/>
    <w:multiLevelType w:val="multilevel"/>
    <w:tmpl w:val="A6DE0A2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67C12CB"/>
    <w:multiLevelType w:val="multilevel"/>
    <w:tmpl w:val="5D48E79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28B190B"/>
    <w:multiLevelType w:val="multilevel"/>
    <w:tmpl w:val="FB6AA49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C0802F8"/>
    <w:multiLevelType w:val="multilevel"/>
    <w:tmpl w:val="205E08C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E8F"/>
    <w:rsid w:val="00216938"/>
    <w:rsid w:val="00271329"/>
    <w:rsid w:val="0045602C"/>
    <w:rsid w:val="00773584"/>
    <w:rsid w:val="00834CE4"/>
    <w:rsid w:val="00B94B97"/>
    <w:rsid w:val="00CC2E8F"/>
    <w:rsid w:val="00EC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9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4B9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94B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4B97"/>
    <w:pPr>
      <w:spacing w:after="120"/>
    </w:pPr>
  </w:style>
  <w:style w:type="paragraph" w:styleId="a3">
    <w:name w:val="List"/>
    <w:basedOn w:val="Textbody"/>
    <w:rsid w:val="00B94B97"/>
    <w:rPr>
      <w:rFonts w:cs="Mangal"/>
    </w:rPr>
  </w:style>
  <w:style w:type="paragraph" w:styleId="a4">
    <w:name w:val="caption"/>
    <w:basedOn w:val="Standard"/>
    <w:rsid w:val="00B94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4B97"/>
    <w:pPr>
      <w:suppressLineNumbers/>
    </w:pPr>
    <w:rPr>
      <w:rFonts w:cs="Mangal"/>
    </w:rPr>
  </w:style>
  <w:style w:type="paragraph" w:styleId="a5">
    <w:name w:val="No Spacing"/>
    <w:rsid w:val="00B94B97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rsid w:val="00B94B97"/>
    <w:pPr>
      <w:ind w:left="720"/>
    </w:pPr>
  </w:style>
  <w:style w:type="paragraph" w:styleId="a7">
    <w:name w:val="header"/>
    <w:basedOn w:val="Standard"/>
    <w:rsid w:val="00B94B9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B94B97"/>
    <w:pPr>
      <w:suppressLineNumbers/>
    </w:pPr>
  </w:style>
  <w:style w:type="paragraph" w:customStyle="1" w:styleId="TableHeading">
    <w:name w:val="Table Heading"/>
    <w:basedOn w:val="TableContents"/>
    <w:rsid w:val="00B94B97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sid w:val="00B94B97"/>
  </w:style>
  <w:style w:type="character" w:customStyle="1" w:styleId="ListLabel1">
    <w:name w:val="ListLabel 1"/>
    <w:rsid w:val="00B94B97"/>
    <w:rPr>
      <w:rFonts w:cs="Courier New"/>
    </w:rPr>
  </w:style>
  <w:style w:type="paragraph" w:styleId="a9">
    <w:name w:val="Balloon Text"/>
    <w:basedOn w:val="a"/>
    <w:rsid w:val="00B94B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sid w:val="00B94B97"/>
    <w:rPr>
      <w:rFonts w:ascii="Tahoma" w:hAnsi="Tahoma"/>
      <w:sz w:val="16"/>
      <w:szCs w:val="16"/>
    </w:rPr>
  </w:style>
  <w:style w:type="numbering" w:customStyle="1" w:styleId="WWNum1">
    <w:name w:val="WWNum1"/>
    <w:basedOn w:val="a2"/>
    <w:rsid w:val="00B94B97"/>
    <w:pPr>
      <w:numPr>
        <w:numId w:val="1"/>
      </w:numPr>
    </w:pPr>
  </w:style>
  <w:style w:type="numbering" w:customStyle="1" w:styleId="WWNum2">
    <w:name w:val="WWNum2"/>
    <w:basedOn w:val="a2"/>
    <w:rsid w:val="00B94B97"/>
    <w:pPr>
      <w:numPr>
        <w:numId w:val="2"/>
      </w:numPr>
    </w:pPr>
  </w:style>
  <w:style w:type="numbering" w:customStyle="1" w:styleId="WWNum3">
    <w:name w:val="WWNum3"/>
    <w:basedOn w:val="a2"/>
    <w:rsid w:val="00B94B97"/>
    <w:pPr>
      <w:numPr>
        <w:numId w:val="3"/>
      </w:numPr>
    </w:pPr>
  </w:style>
  <w:style w:type="numbering" w:customStyle="1" w:styleId="WWNum4">
    <w:name w:val="WWNum4"/>
    <w:basedOn w:val="a2"/>
    <w:rsid w:val="00B94B97"/>
    <w:pPr>
      <w:numPr>
        <w:numId w:val="4"/>
      </w:numPr>
    </w:pPr>
  </w:style>
  <w:style w:type="numbering" w:customStyle="1" w:styleId="WWNum5">
    <w:name w:val="WWNum5"/>
    <w:basedOn w:val="a2"/>
    <w:rsid w:val="00B94B97"/>
    <w:pPr>
      <w:numPr>
        <w:numId w:val="5"/>
      </w:numPr>
    </w:pPr>
  </w:style>
  <w:style w:type="numbering" w:customStyle="1" w:styleId="WWNum6">
    <w:name w:val="WWNum6"/>
    <w:basedOn w:val="a2"/>
    <w:rsid w:val="00B94B97"/>
    <w:pPr>
      <w:numPr>
        <w:numId w:val="6"/>
      </w:numPr>
    </w:pPr>
  </w:style>
  <w:style w:type="numbering" w:customStyle="1" w:styleId="WWNum7">
    <w:name w:val="WWNum7"/>
    <w:basedOn w:val="a2"/>
    <w:rsid w:val="00B94B97"/>
    <w:pPr>
      <w:numPr>
        <w:numId w:val="7"/>
      </w:numPr>
    </w:pPr>
  </w:style>
  <w:style w:type="numbering" w:customStyle="1" w:styleId="WWNum8">
    <w:name w:val="WWNum8"/>
    <w:basedOn w:val="a2"/>
    <w:rsid w:val="00B94B97"/>
    <w:pPr>
      <w:numPr>
        <w:numId w:val="8"/>
      </w:numPr>
    </w:pPr>
  </w:style>
  <w:style w:type="numbering" w:customStyle="1" w:styleId="WWNum9">
    <w:name w:val="WWNum9"/>
    <w:basedOn w:val="a2"/>
    <w:rsid w:val="00B94B97"/>
    <w:pPr>
      <w:numPr>
        <w:numId w:val="9"/>
      </w:numPr>
    </w:pPr>
  </w:style>
  <w:style w:type="numbering" w:customStyle="1" w:styleId="WWNum10">
    <w:name w:val="WWNum10"/>
    <w:basedOn w:val="a2"/>
    <w:rsid w:val="00B94B97"/>
    <w:pPr>
      <w:numPr>
        <w:numId w:val="10"/>
      </w:numPr>
    </w:pPr>
  </w:style>
  <w:style w:type="numbering" w:customStyle="1" w:styleId="WWNum11">
    <w:name w:val="WWNum11"/>
    <w:basedOn w:val="a2"/>
    <w:rsid w:val="00B94B97"/>
    <w:pPr>
      <w:numPr>
        <w:numId w:val="11"/>
      </w:numPr>
    </w:pPr>
  </w:style>
  <w:style w:type="numbering" w:customStyle="1" w:styleId="WWNum12">
    <w:name w:val="WWNum12"/>
    <w:basedOn w:val="a2"/>
    <w:rsid w:val="00B94B97"/>
    <w:pPr>
      <w:numPr>
        <w:numId w:val="12"/>
      </w:numPr>
    </w:pPr>
  </w:style>
  <w:style w:type="table" w:styleId="ab">
    <w:name w:val="Table Grid"/>
    <w:basedOn w:val="a1"/>
    <w:uiPriority w:val="59"/>
    <w:rsid w:val="0077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C7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wLAJPIF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K50IN</dc:creator>
  <cp:lastModifiedBy>7</cp:lastModifiedBy>
  <cp:revision>5</cp:revision>
  <cp:lastPrinted>2017-03-24T06:02:00Z</cp:lastPrinted>
  <dcterms:created xsi:type="dcterms:W3CDTF">2017-03-22T10:42:00Z</dcterms:created>
  <dcterms:modified xsi:type="dcterms:W3CDTF">2017-03-24T06:03:00Z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