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69C" w:rsidRDefault="00C3769C" w:rsidP="00C3769C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color w:val="000000"/>
          <w:szCs w:val="24"/>
        </w:rPr>
        <w:t xml:space="preserve">                                          </w:t>
      </w:r>
      <w:r>
        <w:rPr>
          <w:rFonts w:eastAsia="Times New Roman"/>
          <w:color w:val="000000"/>
          <w:szCs w:val="24"/>
          <w:lang w:eastAsia="ru-RU"/>
        </w:rPr>
        <w:t>Муниципальное образовательное учреждение</w:t>
      </w:r>
    </w:p>
    <w:p w:rsidR="00C3769C" w:rsidRDefault="00C3769C" w:rsidP="00C3769C">
      <w:pPr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proofErr w:type="spellStart"/>
      <w:r>
        <w:rPr>
          <w:rFonts w:eastAsia="Times New Roman"/>
          <w:color w:val="000000"/>
          <w:szCs w:val="24"/>
          <w:lang w:eastAsia="ru-RU"/>
        </w:rPr>
        <w:t>Петряксинская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 средняя общеобразовательная школа</w:t>
      </w:r>
    </w:p>
    <w:p w:rsidR="00C3769C" w:rsidRDefault="00C3769C" w:rsidP="00C3769C">
      <w:pPr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</w:p>
    <w:p w:rsidR="00C3769C" w:rsidRDefault="00C3769C" w:rsidP="00C3769C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Принято                                                                                                         Утверждено</w:t>
      </w:r>
    </w:p>
    <w:p w:rsidR="00C3769C" w:rsidRDefault="00C3769C" w:rsidP="00C3769C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на педагогическом совете                                                                          приказом директора</w:t>
      </w:r>
    </w:p>
    <w:p w:rsidR="00C3769C" w:rsidRDefault="00C3769C" w:rsidP="00C3769C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Протокол №18 от «17» июня 2014г.                                        </w:t>
      </w:r>
      <w:r w:rsidR="00A867BA">
        <w:rPr>
          <w:rFonts w:eastAsia="Times New Roman"/>
          <w:color w:val="000000"/>
          <w:szCs w:val="24"/>
          <w:lang w:eastAsia="ru-RU"/>
        </w:rPr>
        <w:t xml:space="preserve">        </w:t>
      </w:r>
      <w:bookmarkStart w:id="0" w:name="_GoBack"/>
      <w:bookmarkEnd w:id="0"/>
      <w:r>
        <w:rPr>
          <w:rFonts w:eastAsia="Times New Roman"/>
          <w:color w:val="000000"/>
          <w:szCs w:val="24"/>
          <w:lang w:eastAsia="ru-RU"/>
        </w:rPr>
        <w:t xml:space="preserve"> №34 от «</w:t>
      </w:r>
      <w:proofErr w:type="gramStart"/>
      <w:r>
        <w:rPr>
          <w:rFonts w:eastAsia="Times New Roman"/>
          <w:color w:val="000000"/>
          <w:szCs w:val="24"/>
          <w:lang w:eastAsia="ru-RU"/>
        </w:rPr>
        <w:t>30»июня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 2014г.</w:t>
      </w:r>
    </w:p>
    <w:p w:rsidR="00C3769C" w:rsidRDefault="00C3769C" w:rsidP="00C3769C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                                                                                Директор </w:t>
      </w:r>
      <w:proofErr w:type="gramStart"/>
      <w:r>
        <w:rPr>
          <w:rFonts w:eastAsia="Times New Roman"/>
          <w:color w:val="000000"/>
          <w:szCs w:val="24"/>
          <w:lang w:eastAsia="ru-RU"/>
        </w:rPr>
        <w:t>школы:_</w:t>
      </w:r>
      <w:proofErr w:type="gramEnd"/>
      <w:r>
        <w:rPr>
          <w:rFonts w:eastAsia="Times New Roman"/>
          <w:color w:val="000000"/>
          <w:szCs w:val="24"/>
          <w:lang w:eastAsia="ru-RU"/>
        </w:rPr>
        <w:t>________</w:t>
      </w:r>
      <w:proofErr w:type="spellStart"/>
      <w:r>
        <w:rPr>
          <w:rFonts w:eastAsia="Times New Roman"/>
          <w:color w:val="000000"/>
          <w:szCs w:val="24"/>
          <w:lang w:eastAsia="ru-RU"/>
        </w:rPr>
        <w:t>К.А.Билялова</w:t>
      </w:r>
      <w:proofErr w:type="spellEnd"/>
    </w:p>
    <w:p w:rsidR="00701BD3" w:rsidRDefault="00701BD3" w:rsidP="00701BD3">
      <w:pPr>
        <w:pStyle w:val="Default"/>
      </w:pPr>
    </w:p>
    <w:p w:rsidR="00701BD3" w:rsidRDefault="00701BD3" w:rsidP="00701BD3">
      <w:pPr>
        <w:pStyle w:val="Default"/>
      </w:pPr>
    </w:p>
    <w:p w:rsidR="00701BD3" w:rsidRDefault="00701BD3" w:rsidP="00701BD3">
      <w:pPr>
        <w:pStyle w:val="Default"/>
      </w:pPr>
    </w:p>
    <w:p w:rsidR="00701BD3" w:rsidRDefault="00701BD3" w:rsidP="00701BD3">
      <w:pPr>
        <w:pStyle w:val="Default"/>
      </w:pPr>
    </w:p>
    <w:p w:rsidR="00701BD3" w:rsidRDefault="00C3769C" w:rsidP="00701BD3">
      <w:pPr>
        <w:pStyle w:val="Default"/>
        <w:rPr>
          <w:sz w:val="23"/>
          <w:szCs w:val="23"/>
        </w:rPr>
      </w:pPr>
      <w:r>
        <w:t xml:space="preserve">                                                               </w:t>
      </w:r>
      <w:r w:rsidR="00701BD3">
        <w:t xml:space="preserve"> </w:t>
      </w:r>
      <w:r w:rsidR="00701BD3">
        <w:rPr>
          <w:b/>
          <w:bCs/>
          <w:sz w:val="23"/>
          <w:szCs w:val="23"/>
        </w:rPr>
        <w:t xml:space="preserve">ПОЛОЖЕНИЕ </w:t>
      </w:r>
    </w:p>
    <w:p w:rsidR="00701BD3" w:rsidRDefault="00701BD3" w:rsidP="00701BD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 получении образования в форме семейного образования и в форме самообразования в </w:t>
      </w:r>
    </w:p>
    <w:p w:rsidR="00701BD3" w:rsidRDefault="00701BD3" w:rsidP="00701BD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Муниципальном образовательном учреждении </w:t>
      </w:r>
      <w:proofErr w:type="spellStart"/>
      <w:r>
        <w:rPr>
          <w:b/>
          <w:bCs/>
          <w:sz w:val="23"/>
          <w:szCs w:val="23"/>
        </w:rPr>
        <w:t>Петряксинской</w:t>
      </w:r>
      <w:proofErr w:type="spellEnd"/>
      <w:r>
        <w:rPr>
          <w:b/>
          <w:bCs/>
          <w:sz w:val="23"/>
          <w:szCs w:val="23"/>
        </w:rPr>
        <w:t xml:space="preserve"> средней общеобразовательной школе </w:t>
      </w:r>
    </w:p>
    <w:p w:rsidR="00C3769C" w:rsidRDefault="00C3769C" w:rsidP="00701BD3">
      <w:pPr>
        <w:pStyle w:val="Default"/>
        <w:rPr>
          <w:b/>
          <w:bCs/>
          <w:sz w:val="23"/>
          <w:szCs w:val="23"/>
        </w:rPr>
      </w:pPr>
    </w:p>
    <w:p w:rsidR="00701BD3" w:rsidRDefault="00701BD3" w:rsidP="00701BD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Общие положения </w:t>
      </w:r>
    </w:p>
    <w:p w:rsidR="00701BD3" w:rsidRDefault="00701BD3" w:rsidP="00701B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1.1. Настоящее Положение определяет порядок получения начального общего и основного общего образования в форме семейного образования, среднего общего образования в форме самообразования в МОУ </w:t>
      </w:r>
      <w:proofErr w:type="spellStart"/>
      <w:r>
        <w:rPr>
          <w:sz w:val="23"/>
          <w:szCs w:val="23"/>
        </w:rPr>
        <w:t>Петряксинской</w:t>
      </w:r>
      <w:proofErr w:type="spellEnd"/>
      <w:r>
        <w:rPr>
          <w:sz w:val="23"/>
          <w:szCs w:val="23"/>
        </w:rPr>
        <w:t xml:space="preserve"> СШ (далее – ОО). </w:t>
      </w:r>
    </w:p>
    <w:p w:rsidR="00701BD3" w:rsidRDefault="00701BD3" w:rsidP="00701B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1.2. Организация получения образования в семейной форме и в форме самообразования осуществляется в соответствии с: </w:t>
      </w:r>
    </w:p>
    <w:p w:rsidR="00701BD3" w:rsidRDefault="00701BD3" w:rsidP="00701B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Федеральным Законом Российской Федерации от 29.12.2012 № 273-ФЗ «Об образовании в Российской Федерации»; </w:t>
      </w:r>
    </w:p>
    <w:p w:rsidR="00701BD3" w:rsidRDefault="00701BD3" w:rsidP="00701B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 </w:t>
      </w:r>
    </w:p>
    <w:p w:rsidR="00701BD3" w:rsidRDefault="00701BD3" w:rsidP="00701B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приказом Министерства образования и науки Российской Федерации от 12.03.2014 № 177 «Об утверждении Порядка и </w:t>
      </w:r>
      <w:proofErr w:type="gramStart"/>
      <w:r>
        <w:rPr>
          <w:sz w:val="23"/>
          <w:szCs w:val="23"/>
        </w:rPr>
        <w:t>условий осуществления перевода</w:t>
      </w:r>
      <w:proofErr w:type="gramEnd"/>
      <w:r>
        <w:rPr>
          <w:sz w:val="23"/>
          <w:szCs w:val="23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 </w:t>
      </w:r>
    </w:p>
    <w:p w:rsidR="00701BD3" w:rsidRDefault="00701BD3" w:rsidP="00701B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701BD3" w:rsidRDefault="00701BD3" w:rsidP="00701B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приказом Министерства образования и науки Российской Федерации от 25.12.2013 № 1394 «Об утверждении Порядка проведения государственной итоговой аттестации по образовательным программам основного общего образования»; </w:t>
      </w:r>
    </w:p>
    <w:p w:rsidR="00701BD3" w:rsidRDefault="00701BD3" w:rsidP="00701B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приказом Министерства образования и науки Российской Федерации от 26.12.2013 № 1400 «Об утверждении Порядка проведения государственной итоговой аттестации по образовательным программам среднего общего образования»; </w:t>
      </w:r>
    </w:p>
    <w:p w:rsidR="00701BD3" w:rsidRDefault="00701BD3" w:rsidP="00701B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701BD3" w:rsidRDefault="00701BD3" w:rsidP="00701B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701BD3" w:rsidRDefault="00701BD3" w:rsidP="00701B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</w:t>
      </w:r>
      <w:proofErr w:type="gramStart"/>
      <w:r>
        <w:rPr>
          <w:sz w:val="23"/>
          <w:szCs w:val="23"/>
        </w:rPr>
        <w:t xml:space="preserve">»; </w:t>
      </w:r>
      <w:r w:rsidR="00985F9F">
        <w:rPr>
          <w:sz w:val="23"/>
          <w:szCs w:val="23"/>
        </w:rPr>
        <w:br/>
      </w:r>
      <w:r>
        <w:rPr>
          <w:sz w:val="23"/>
          <w:szCs w:val="23"/>
        </w:rPr>
        <w:t> приказом</w:t>
      </w:r>
      <w:proofErr w:type="gramEnd"/>
      <w:r>
        <w:rPr>
          <w:sz w:val="23"/>
          <w:szCs w:val="23"/>
        </w:rPr>
        <w:t xml:space="preserve"> Министерства образования и науки Российской Федерации от 17.12.2010 № 1897 </w:t>
      </w:r>
      <w:r>
        <w:rPr>
          <w:sz w:val="23"/>
          <w:szCs w:val="23"/>
        </w:rPr>
        <w:lastRenderedPageBreak/>
        <w:t xml:space="preserve">«Об утверждении федерального государственного образовательного стандарта основного общего образования»; </w:t>
      </w:r>
    </w:p>
    <w:p w:rsidR="00701BD3" w:rsidRDefault="00701BD3" w:rsidP="00701B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приказом Министерства образования и науки Российской Федерации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701BD3" w:rsidRDefault="00701BD3" w:rsidP="00701B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письмом первого заместителя Министра образования и науки Российской Федерации Н.В. Третьяк от 15.11.2013 № НТ-1139/08 «Об организации получения образования в семейной форме»; </w:t>
      </w:r>
    </w:p>
    <w:p w:rsidR="00701BD3" w:rsidRDefault="00701BD3" w:rsidP="00701B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Уставом школы;</w:t>
      </w:r>
    </w:p>
    <w:p w:rsidR="00701BD3" w:rsidRDefault="00701BD3" w:rsidP="00701B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1.2. Общее образование в соответствии со статьями 17 и 63 Федерального Закона Российской Федерации от 29.12.2012 № 273-ФЗ «Об образовании в Российской Федерации» (далее – Закон) может быть получено в образовательных организациях, а также вне образовательных организаций в форме семейного образования и самообразования: начальное общее и основное общее образование – в форме семейного образования, среднее общее образование - в форме самообразования. </w:t>
      </w:r>
    </w:p>
    <w:p w:rsidR="00701BD3" w:rsidRDefault="00701BD3" w:rsidP="00701B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1.3. Форма получения общего образования определяется совершеннолетним обучающимся или родителями (законными представителями) несовершеннолетнего обучающегося с учетом мнения обучающегося. </w:t>
      </w:r>
    </w:p>
    <w:p w:rsidR="00701BD3" w:rsidRDefault="00701BD3" w:rsidP="00701B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1.4. Учитывая, что статьей 43 Конституции Российской Федерации гарантированы общедоступность и бесплатность основного общего образования в государственных образовательных организациях, родители (законные представители), выбирая получение образования в семейной форме/самообразования, отказываются от получения образования в образовательных организациях и принимают на себя в том числе, обязательства, возникшие при получении образования в форме семейного образования/самообразования. </w:t>
      </w:r>
    </w:p>
    <w:p w:rsidR="00701BD3" w:rsidRDefault="00701BD3" w:rsidP="00701B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1.5. Лицо, получающее образование в семейной форме или в форме самообразования, по решению своему или родителей (законных представителей) с учетом мнения несовершеннолетнего обучающегося на любом этапе обучения вправе продолжить его в любой иной форме, предусмотренной Законом, либо использовать право на сочетание форм получения образования и обучения. </w:t>
      </w:r>
    </w:p>
    <w:p w:rsidR="00701BD3" w:rsidRPr="00C3769C" w:rsidRDefault="00701BD3" w:rsidP="00985F9F">
      <w:pPr>
        <w:pStyle w:val="Default"/>
      </w:pPr>
      <w:r>
        <w:rPr>
          <w:sz w:val="23"/>
          <w:szCs w:val="23"/>
        </w:rPr>
        <w:t xml:space="preserve">1.6. Учет детей, имеющих право на получение общего образования, производится на </w:t>
      </w:r>
      <w:r w:rsidRPr="00C3769C">
        <w:t xml:space="preserve">территории которого проживает ребенок. </w:t>
      </w:r>
      <w:r w:rsidR="00985F9F">
        <w:br/>
      </w:r>
      <w:r w:rsidRPr="00C3769C">
        <w:rPr>
          <w:b/>
          <w:bCs/>
        </w:rPr>
        <w:t xml:space="preserve">2. Возникновение образовательных отношений </w:t>
      </w:r>
    </w:p>
    <w:p w:rsidR="00701BD3" w:rsidRDefault="00701BD3" w:rsidP="00701BD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 выборе обучающимся формы получения образования </w:t>
      </w:r>
    </w:p>
    <w:p w:rsidR="00701BD3" w:rsidRDefault="00701BD3" w:rsidP="00701BD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 форме семейного образования/самообразования </w:t>
      </w:r>
    </w:p>
    <w:p w:rsidR="00701BD3" w:rsidRDefault="00701BD3" w:rsidP="00701B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 Совершеннолетний обучающийся или родители (законные представители) несовершеннолетнего обучающегося обращаются в образовательную организацию с заявлением об отчислении обучающегося в связи с выбором формы получения образования в семейной форме или в форме самообразования. </w:t>
      </w:r>
    </w:p>
    <w:p w:rsidR="00701BD3" w:rsidRDefault="00701BD3" w:rsidP="00701B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основании указанного заявления образовательная организация в течение трех рабочих дней издает распорядительный акт об отчислении обучающегося. </w:t>
      </w:r>
    </w:p>
    <w:p w:rsidR="00701BD3" w:rsidRDefault="00701BD3" w:rsidP="00701B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 Образовательная организация выдает совершеннолетнему обучающемуся или родителям (законным представителям) несовершеннолетнего обучающегося личное дело обучающегося и документы, содержащие информацию об успеваемости обучающегося в текущем учебном году, заверенную печатью образовательной организации и подписью ее руководителя. </w:t>
      </w:r>
    </w:p>
    <w:p w:rsidR="00701BD3" w:rsidRDefault="00701BD3" w:rsidP="00701B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2.3. Основанием возникновения образовательных отношен</w:t>
      </w:r>
      <w:r w:rsidR="00D34799">
        <w:rPr>
          <w:sz w:val="23"/>
          <w:szCs w:val="23"/>
        </w:rPr>
        <w:t>ий является приказ директора</w:t>
      </w:r>
      <w:r>
        <w:rPr>
          <w:sz w:val="23"/>
          <w:szCs w:val="23"/>
        </w:rPr>
        <w:t xml:space="preserve"> образовательной организации о прохождении промежуточной аттестации и (или) государственной итоговой аттестации. </w:t>
      </w:r>
    </w:p>
    <w:p w:rsidR="00701BD3" w:rsidRDefault="00701BD3" w:rsidP="00701B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Прием граждан для прохождения промежуточной и государственной итоговой аттестации осуществляется по личному заявлению совершеннолетнего обучающегося или родителей (законных представителей) несовершеннолетнего обучающегося. Зачисление в образовательную организацию экстерна на период, указанный в заявлении, оформляется распорядительным актом образовате</w:t>
      </w:r>
      <w:r w:rsidR="00D34799">
        <w:rPr>
          <w:sz w:val="23"/>
          <w:szCs w:val="23"/>
        </w:rPr>
        <w:t xml:space="preserve">льной </w:t>
      </w:r>
      <w:proofErr w:type="gramStart"/>
      <w:r w:rsidR="00D34799">
        <w:rPr>
          <w:sz w:val="23"/>
          <w:szCs w:val="23"/>
        </w:rPr>
        <w:t xml:space="preserve">организации </w:t>
      </w:r>
      <w:r>
        <w:rPr>
          <w:sz w:val="23"/>
          <w:szCs w:val="23"/>
        </w:rPr>
        <w:t xml:space="preserve"> в</w:t>
      </w:r>
      <w:proofErr w:type="gramEnd"/>
      <w:r>
        <w:rPr>
          <w:sz w:val="23"/>
          <w:szCs w:val="23"/>
        </w:rPr>
        <w:t xml:space="preserve"> течение 7 рабочих дней после приема документов. По окончании срока, указанного в заявлении и распорядительном акте образовательной организации, экстерн отчисляется из образовательной организации. </w:t>
      </w:r>
    </w:p>
    <w:p w:rsidR="00701BD3" w:rsidRDefault="00701BD3" w:rsidP="00701B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Взаимоотношения между родителями (законными представителями) и ОО определяются в заявлении о прохождении промежуточной и/или государственно итоговой аттестации. </w:t>
      </w:r>
    </w:p>
    <w:p w:rsidR="00701BD3" w:rsidRDefault="00701BD3" w:rsidP="00701B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2.4. Срок подачи заявления для прохождения промежуточной аттестации устанавливается в зависимости от периодов промежуточной аттестации, указанных в заявлении и не может быть менее 7 рабочих дней до её начала. </w:t>
      </w:r>
    </w:p>
    <w:p w:rsidR="00701BD3" w:rsidRDefault="00701BD3" w:rsidP="00701B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Срок подачи заявления экстерном для прохождения государственной итоговой аттестации по образовательной программе среднего общего образования не может быть позже 1 февраля, по образовательной программе основного общего образования – не может быть позже 1 марта. </w:t>
      </w:r>
    </w:p>
    <w:p w:rsidR="00701BD3" w:rsidRDefault="00701BD3" w:rsidP="00701B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2.6. Зачисление обучающегося в ОО экстерном для прохождения промежуточной и государственной итоговой аттестации осуществляется в порядке, установленном действующим законодательством для приема граждан в образовательные организации (приказ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образования»). </w:t>
      </w:r>
    </w:p>
    <w:p w:rsidR="00701BD3" w:rsidRDefault="00701BD3" w:rsidP="00985F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2.7. При отсутствии у экстерна личного дела в ОО оформляется личное дело на время прохождения промежуточной и государственной итоговой аттестации. </w:t>
      </w:r>
      <w:r w:rsidR="00985F9F">
        <w:rPr>
          <w:sz w:val="23"/>
          <w:szCs w:val="23"/>
        </w:rPr>
        <w:br/>
      </w:r>
      <w:r>
        <w:rPr>
          <w:b/>
          <w:bCs/>
          <w:sz w:val="23"/>
          <w:szCs w:val="23"/>
        </w:rPr>
        <w:t xml:space="preserve">3. Организация и проведение промежуточной и государственной итоговой аттестации экстернов </w:t>
      </w:r>
    </w:p>
    <w:p w:rsidR="00701BD3" w:rsidRDefault="00701BD3" w:rsidP="00701B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 Лица, осваивающие основную образовательную программу в форме самообразования или семейного образования, в соответствии со статьей 34 Закона вправе пройти экстерном промежуточную и государственную итоговую аттестацию в ОО по соответствующей имеющей государственную аккредитацию образовательной программе. </w:t>
      </w:r>
    </w:p>
    <w:p w:rsidR="00701BD3" w:rsidRDefault="00701BD3" w:rsidP="00701B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ОО по соответствующей имеющей государственную аккредитацию образовательной программе бесплатно. </w:t>
      </w:r>
    </w:p>
    <w:p w:rsidR="00701BD3" w:rsidRDefault="00701BD3" w:rsidP="00701B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3.2. Формы прохождения промежуточной аттестации устанавливаются в соответствии с Положением о формах, периодичности и порядке текущего контроля успеваемости и промежуточной аттестации обучающихся, учебным планом ОО (годовая промежуточная аттестация) и рабочими программами учебных курсов, предметов, дисциплин (модулей) (четвертная и полугодовая промежуточная аттестация). </w:t>
      </w:r>
    </w:p>
    <w:p w:rsidR="00701BD3" w:rsidRDefault="00701BD3" w:rsidP="00701B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Порядок организации промежуточной аттестации регламентируется приказом</w:t>
      </w:r>
      <w:r w:rsidR="00D34799">
        <w:rPr>
          <w:sz w:val="23"/>
          <w:szCs w:val="23"/>
        </w:rPr>
        <w:t xml:space="preserve"> директора </w:t>
      </w:r>
      <w:proofErr w:type="gramStart"/>
      <w:r w:rsidR="00D34799">
        <w:rPr>
          <w:sz w:val="23"/>
          <w:szCs w:val="23"/>
        </w:rPr>
        <w:t xml:space="preserve">ОО 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График проведения промежуточной аттестации и график проведения консультаций по учебным предметам составляется ОО не позднее 7 рабочих дней до начала проведения промежуточной аттестации. </w:t>
      </w:r>
    </w:p>
    <w:p w:rsidR="00701BD3" w:rsidRDefault="00701BD3" w:rsidP="00701B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 заявлению экстерна образовательная организация вправе установить индивидуальный срок проведения промежуточной аттестации, предусмотреть возможность ускоренного обучения в пределах осваиваемой образовательной программы. </w:t>
      </w:r>
    </w:p>
    <w:p w:rsidR="00701BD3" w:rsidRDefault="00701BD3" w:rsidP="00701B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Формы и порядок проведения государственной итоговой аттестации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701BD3" w:rsidRDefault="00701BD3" w:rsidP="00701B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3.3. При получении общего образования в форме семейного образования/самообразования образовательная организация несет ответственность только за организацию и проведение промежуточной и итоговой аттестации, а также за обеспечение соответствующих академических прав обучающегося. </w:t>
      </w:r>
    </w:p>
    <w:p w:rsidR="00701BD3" w:rsidRDefault="00701BD3" w:rsidP="00701B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Родители (законные представители) несут ответственность за целенаправленную организацию деятельности обучающегося по овладению знаниями, умениями, навыками и компетенцией, приобретению опыта деятельности, развитие способностей, приобретение опыта применения знаний в повседневной жизни и формирование у обучающегося мотивации получения образования в течение всей жизни. </w:t>
      </w:r>
    </w:p>
    <w:p w:rsidR="00701BD3" w:rsidRDefault="00701BD3" w:rsidP="00701B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связи с обязательностью прохождения государственной итоговой аттестации по образовательным программам основного общего и среднего общего образования родители (законные представители) экстерна несут ответственность за ее прохождение обучающимся в соответствии с действующим законодательством. </w:t>
      </w:r>
    </w:p>
    <w:p w:rsidR="00701BD3" w:rsidRDefault="00701BD3" w:rsidP="00701B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3.4. Порядок прохождения аттестации образовательной организации определяется с учетом мнения совершеннолетнего обучающегося или родителей (законных представителей) несовершеннолетнего обучающегося, в том числе исходя из темпа и последовательности изучения учебного материала. </w:t>
      </w:r>
    </w:p>
    <w:p w:rsidR="00701BD3" w:rsidRDefault="00701BD3" w:rsidP="00701B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3.5.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в сроки, опре</w:t>
      </w:r>
      <w:r w:rsidR="00D34799">
        <w:rPr>
          <w:sz w:val="23"/>
          <w:szCs w:val="23"/>
        </w:rPr>
        <w:t xml:space="preserve">деленные приказом директора </w:t>
      </w:r>
      <w:r>
        <w:rPr>
          <w:sz w:val="23"/>
          <w:szCs w:val="23"/>
        </w:rPr>
        <w:t xml:space="preserve">образовательной организации, при отсутствии уважительных причин признаются академической задолженностью. </w:t>
      </w:r>
    </w:p>
    <w:p w:rsidR="00701BD3" w:rsidRDefault="00701BD3" w:rsidP="00985F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Родители (законные представители) несовершеннолетнего экстерна и образовательные организации обязаны создать условия для ликвидации академической задолженности и обеспечить контроль за своевременностью ее ликвидации. </w:t>
      </w:r>
    </w:p>
    <w:p w:rsidR="00701BD3" w:rsidRDefault="00701BD3" w:rsidP="00701B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3.6. Экстерны,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образовательной организацией, в пределах одного года с момента образования академической задолженности. В указанный период не включаются время болезни экстерна, нахождение его в академическом отпуске или отпуске по беременности и родам. </w:t>
      </w:r>
    </w:p>
    <w:p w:rsidR="00701BD3" w:rsidRDefault="00701BD3" w:rsidP="00701B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проведения промежуточной аттестации во второй раз образовательной организацией создается комиссия. </w:t>
      </w:r>
    </w:p>
    <w:p w:rsidR="00701BD3" w:rsidRDefault="00701BD3" w:rsidP="00701B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3.7. Результаты промежуточной аттестации экстернов отражают</w:t>
      </w:r>
      <w:r w:rsidR="00775CE9">
        <w:rPr>
          <w:sz w:val="23"/>
          <w:szCs w:val="23"/>
        </w:rPr>
        <w:t xml:space="preserve">ся в протоколах </w:t>
      </w:r>
      <w:r w:rsidR="00395F2C">
        <w:rPr>
          <w:sz w:val="23"/>
          <w:szCs w:val="23"/>
        </w:rPr>
        <w:t>.</w:t>
      </w:r>
    </w:p>
    <w:p w:rsidR="00701BD3" w:rsidRDefault="00701BD3" w:rsidP="00701B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3.8. Экстерны, не прошедшие государственную итоговую аттестацию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 </w:t>
      </w:r>
    </w:p>
    <w:p w:rsidR="00701BD3" w:rsidRDefault="00701BD3" w:rsidP="00701B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Лицам, не прошедшим государственную итоговую аттестацию или получившим на государственной итоговой аттестации неудовлетворительные результаты, выдается справка об обучении или о периоде обучения по образцу, самостоятельно устанавливаемому образовательной организацией. </w:t>
      </w:r>
    </w:p>
    <w:p w:rsidR="00701BD3" w:rsidRDefault="00701BD3" w:rsidP="00701B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3.9. Экстернам, прошедшим промежуточную аттестацию и не проходившим государственную итоговую аттестацию, выдается справка о промежуточной аттестаци</w:t>
      </w:r>
      <w:r w:rsidR="00D34799">
        <w:rPr>
          <w:sz w:val="23"/>
          <w:szCs w:val="23"/>
        </w:rPr>
        <w:t>и</w:t>
      </w:r>
      <w:r>
        <w:rPr>
          <w:sz w:val="23"/>
          <w:szCs w:val="23"/>
        </w:rPr>
        <w:t xml:space="preserve">. </w:t>
      </w:r>
    </w:p>
    <w:p w:rsidR="00701BD3" w:rsidRDefault="00701BD3" w:rsidP="00701B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3.10. Экстернам, прошедшим государственную итоговую аттестацию в ОО, выдается документ государственного образца об основном общем или среднем общем образовании. </w:t>
      </w:r>
    </w:p>
    <w:p w:rsidR="00701BD3" w:rsidRDefault="00701BD3" w:rsidP="00701B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3.11.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в соответствии с частью 10 статьи 58 Закона продолжают получать образование в образовательной организации. </w:t>
      </w:r>
    </w:p>
    <w:p w:rsidR="00701BD3" w:rsidRDefault="00701BD3" w:rsidP="00701BD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Финансовое обеспечение организации и проведения промежуточной и государственной итоговой аттестации обучающихся, получающих образование в форме семейного образования/самообразования </w:t>
      </w:r>
    </w:p>
    <w:p w:rsidR="000A50C5" w:rsidRDefault="00701BD3" w:rsidP="00985F9F">
      <w:pPr>
        <w:pStyle w:val="Default"/>
      </w:pPr>
      <w:r>
        <w:rPr>
          <w:sz w:val="23"/>
          <w:szCs w:val="23"/>
        </w:rPr>
        <w:t xml:space="preserve">4.1. Финансирование расходов, связанных с организацией и проведением образовательной организацией промежуточной и государственной итоговой аттестации обучающихся, получающих образование в форме семейного образования, производится за счет бюджетных </w:t>
      </w:r>
      <w:proofErr w:type="gramStart"/>
      <w:r>
        <w:rPr>
          <w:sz w:val="23"/>
          <w:szCs w:val="23"/>
        </w:rPr>
        <w:t>ассиг</w:t>
      </w:r>
      <w:r w:rsidR="00D34799">
        <w:rPr>
          <w:sz w:val="23"/>
          <w:szCs w:val="23"/>
        </w:rPr>
        <w:t xml:space="preserve">нований, </w:t>
      </w:r>
      <w:r>
        <w:rPr>
          <w:sz w:val="23"/>
          <w:szCs w:val="23"/>
        </w:rPr>
        <w:t xml:space="preserve"> в</w:t>
      </w:r>
      <w:proofErr w:type="gramEnd"/>
      <w:r>
        <w:rPr>
          <w:sz w:val="23"/>
          <w:szCs w:val="23"/>
        </w:rPr>
        <w:t xml:space="preserve"> пределах субсидий,</w:t>
      </w:r>
      <w:r w:rsidR="00D3479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в рамках финансового обеспечения выполнения государс</w:t>
      </w:r>
      <w:r w:rsidR="00D34799">
        <w:rPr>
          <w:sz w:val="23"/>
          <w:szCs w:val="23"/>
        </w:rPr>
        <w:t xml:space="preserve">твенного задания на оказание </w:t>
      </w:r>
      <w:r>
        <w:rPr>
          <w:sz w:val="23"/>
          <w:szCs w:val="23"/>
        </w:rPr>
        <w:t xml:space="preserve"> государственной услуги «Прохождение промежуточной и итоговой аттестации экстерном». </w:t>
      </w:r>
    </w:p>
    <w:sectPr w:rsidR="000A50C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F9B" w:rsidRDefault="00043F9B" w:rsidP="00C3769C">
      <w:pPr>
        <w:spacing w:after="0" w:line="240" w:lineRule="auto"/>
      </w:pPr>
      <w:r>
        <w:separator/>
      </w:r>
    </w:p>
  </w:endnote>
  <w:endnote w:type="continuationSeparator" w:id="0">
    <w:p w:rsidR="00043F9B" w:rsidRDefault="00043F9B" w:rsidP="00C3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266419"/>
      <w:docPartObj>
        <w:docPartGallery w:val="Page Numbers (Bottom of Page)"/>
        <w:docPartUnique/>
      </w:docPartObj>
    </w:sdtPr>
    <w:sdtEndPr/>
    <w:sdtContent>
      <w:p w:rsidR="00985F9F" w:rsidRDefault="00985F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7BA">
          <w:rPr>
            <w:noProof/>
          </w:rPr>
          <w:t>4</w:t>
        </w:r>
        <w:r>
          <w:fldChar w:fldCharType="end"/>
        </w:r>
      </w:p>
    </w:sdtContent>
  </w:sdt>
  <w:p w:rsidR="00C3769C" w:rsidRDefault="00C376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F9B" w:rsidRDefault="00043F9B" w:rsidP="00C3769C">
      <w:pPr>
        <w:spacing w:after="0" w:line="240" w:lineRule="auto"/>
      </w:pPr>
      <w:r>
        <w:separator/>
      </w:r>
    </w:p>
  </w:footnote>
  <w:footnote w:type="continuationSeparator" w:id="0">
    <w:p w:rsidR="00043F9B" w:rsidRDefault="00043F9B" w:rsidP="00C37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DD33EC6"/>
    <w:multiLevelType w:val="hybridMultilevel"/>
    <w:tmpl w:val="1EACEC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D845F2A"/>
    <w:multiLevelType w:val="hybridMultilevel"/>
    <w:tmpl w:val="0E4FD9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231183E"/>
    <w:multiLevelType w:val="hybridMultilevel"/>
    <w:tmpl w:val="FE9D3B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A735289"/>
    <w:multiLevelType w:val="hybridMultilevel"/>
    <w:tmpl w:val="7774AC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C01DF68"/>
    <w:multiLevelType w:val="hybridMultilevel"/>
    <w:tmpl w:val="AC581A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3F503FC"/>
    <w:multiLevelType w:val="hybridMultilevel"/>
    <w:tmpl w:val="CF67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4D31739"/>
    <w:multiLevelType w:val="hybridMultilevel"/>
    <w:tmpl w:val="8FC558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53443F3"/>
    <w:multiLevelType w:val="hybridMultilevel"/>
    <w:tmpl w:val="CDC75D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C3BB424"/>
    <w:multiLevelType w:val="hybridMultilevel"/>
    <w:tmpl w:val="8038FB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052643D"/>
    <w:multiLevelType w:val="hybridMultilevel"/>
    <w:tmpl w:val="E77527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B1E8EE6"/>
    <w:multiLevelType w:val="hybridMultilevel"/>
    <w:tmpl w:val="70A299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D554C98"/>
    <w:multiLevelType w:val="hybridMultilevel"/>
    <w:tmpl w:val="62EF82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83D0E2F"/>
    <w:multiLevelType w:val="hybridMultilevel"/>
    <w:tmpl w:val="000488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03E64F2"/>
    <w:multiLevelType w:val="hybridMultilevel"/>
    <w:tmpl w:val="658A59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  <w:num w:numId="11">
    <w:abstractNumId w:val="12"/>
  </w:num>
  <w:num w:numId="12">
    <w:abstractNumId w:val="4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D3"/>
    <w:rsid w:val="00043F9B"/>
    <w:rsid w:val="000A50C5"/>
    <w:rsid w:val="00235BD5"/>
    <w:rsid w:val="00395F2C"/>
    <w:rsid w:val="00701BD3"/>
    <w:rsid w:val="00775CE9"/>
    <w:rsid w:val="00963F8A"/>
    <w:rsid w:val="00985F9F"/>
    <w:rsid w:val="00A867BA"/>
    <w:rsid w:val="00BA2E90"/>
    <w:rsid w:val="00C3769C"/>
    <w:rsid w:val="00CB1641"/>
    <w:rsid w:val="00D3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7306534-8BDA-4DAC-BCE5-496AFDCD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69C"/>
    <w:pPr>
      <w:spacing w:line="256" w:lineRule="auto"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1B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37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769C"/>
    <w:rPr>
      <w:rFonts w:ascii="Times New Roman" w:hAnsi="Times New Roman" w:cs="Times New Roman"/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C37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769C"/>
    <w:rPr>
      <w:rFonts w:ascii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8DF43-1EE1-4B86-9648-A5E8756D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2017-06-17T10:32:00Z</dcterms:created>
  <dcterms:modified xsi:type="dcterms:W3CDTF">2017-06-17T10:42:00Z</dcterms:modified>
</cp:coreProperties>
</file>