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4" w:rsidRPr="007E4334" w:rsidRDefault="007E4334" w:rsidP="00EE6F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80" w:rsidRPr="00DE39B2" w:rsidRDefault="00A66980" w:rsidP="00DE39B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2"/>
          <w:szCs w:val="22"/>
        </w:rPr>
      </w:pPr>
      <w:r w:rsidRPr="00DE39B2">
        <w:rPr>
          <w:b/>
          <w:spacing w:val="2"/>
          <w:sz w:val="22"/>
          <w:szCs w:val="22"/>
        </w:rPr>
        <w:t>Планируемые результаты изучения учебного предмета</w:t>
      </w:r>
    </w:p>
    <w:p w:rsidR="00A66980" w:rsidRPr="00DE39B2" w:rsidRDefault="00A66980" w:rsidP="00DE39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2"/>
          <w:szCs w:val="22"/>
        </w:rPr>
      </w:pP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 xml:space="preserve">В результате изучения русского языка ученик должен </w:t>
      </w:r>
      <w:r w:rsidRPr="00DE39B2">
        <w:rPr>
          <w:rFonts w:ascii="Times New Roman" w:hAnsi="Times New Roman" w:cs="Times New Roman"/>
          <w:b/>
          <w:bCs/>
        </w:rPr>
        <w:t>знать/понимать</w:t>
      </w:r>
      <w:r w:rsidRPr="00DE39B2">
        <w:rPr>
          <w:rFonts w:ascii="Times New Roman" w:hAnsi="Times New Roman" w:cs="Times New Roman"/>
          <w:bCs/>
        </w:rPr>
        <w:t>: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Связь языка и истории, культуры русского и других народов;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Смысл понятий: речевая ситуация и ее компоненты, литературный язык, языковая норма, культура речи;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Основные единицы и уровни языка, их признаки и взаимосвязь;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proofErr w:type="gramStart"/>
      <w:r w:rsidRPr="00DE39B2">
        <w:rPr>
          <w:rFonts w:ascii="Times New Roman" w:hAnsi="Times New Roman" w:cs="Times New Roman"/>
          <w:bCs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DE39B2">
        <w:rPr>
          <w:rFonts w:ascii="Times New Roman" w:hAnsi="Times New Roman" w:cs="Times New Roman"/>
          <w:bCs/>
        </w:rPr>
        <w:softHyphen/>
        <w:t>но-культурной, учебно-научной, официально-деловой сферах общения;</w:t>
      </w:r>
      <w:proofErr w:type="gramEnd"/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/>
          <w:bCs/>
        </w:rPr>
      </w:pP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/>
          <w:bCs/>
        </w:rPr>
      </w:pPr>
      <w:r w:rsidRPr="00DE39B2">
        <w:rPr>
          <w:rFonts w:ascii="Times New Roman" w:hAnsi="Times New Roman" w:cs="Times New Roman"/>
          <w:b/>
          <w:bCs/>
        </w:rPr>
        <w:t>Уметь: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 xml:space="preserve">Адекватно воспринимать информацию </w:t>
      </w:r>
      <w:r w:rsidRPr="00DE39B2">
        <w:rPr>
          <w:rFonts w:ascii="Times New Roman" w:hAnsi="Times New Roman" w:cs="Times New Roman"/>
          <w:bCs/>
          <w:i/>
          <w:iCs/>
        </w:rPr>
        <w:t xml:space="preserve">и </w:t>
      </w:r>
      <w:r w:rsidRPr="00DE39B2">
        <w:rPr>
          <w:rFonts w:ascii="Times New Roman" w:hAnsi="Times New Roman" w:cs="Times New Roman"/>
          <w:bCs/>
        </w:rPr>
        <w:t xml:space="preserve">понимать читаемый и </w:t>
      </w:r>
      <w:proofErr w:type="spellStart"/>
      <w:r w:rsidRPr="00DE39B2">
        <w:rPr>
          <w:rFonts w:ascii="Times New Roman" w:hAnsi="Times New Roman" w:cs="Times New Roman"/>
          <w:bCs/>
        </w:rPr>
        <w:t>аудируемый</w:t>
      </w:r>
      <w:proofErr w:type="spellEnd"/>
      <w:r w:rsidRPr="00DE39B2">
        <w:rPr>
          <w:rFonts w:ascii="Times New Roman" w:hAnsi="Times New Roman" w:cs="Times New Roman"/>
          <w:bCs/>
        </w:rPr>
        <w:t xml:space="preserve"> текст, комментировать и оценивать информацию исходного текста, определять позицию автора;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Осознавать коммуникативную цель слушания текста и в соответствии с этим органи</w:t>
      </w:r>
      <w:r w:rsidRPr="00DE39B2">
        <w:rPr>
          <w:rFonts w:ascii="Times New Roman" w:hAnsi="Times New Roman" w:cs="Times New Roman"/>
          <w:bCs/>
        </w:rPr>
        <w:softHyphen/>
        <w:t xml:space="preserve">зовывать процесс </w:t>
      </w:r>
      <w:proofErr w:type="spellStart"/>
      <w:r w:rsidRPr="00DE39B2">
        <w:rPr>
          <w:rFonts w:ascii="Times New Roman" w:hAnsi="Times New Roman" w:cs="Times New Roman"/>
          <w:bCs/>
        </w:rPr>
        <w:t>аудирования</w:t>
      </w:r>
      <w:proofErr w:type="spellEnd"/>
      <w:r w:rsidRPr="00DE39B2">
        <w:rPr>
          <w:rFonts w:ascii="Times New Roman" w:hAnsi="Times New Roman" w:cs="Times New Roman"/>
          <w:bCs/>
        </w:rPr>
        <w:t>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Осознавать языковые, графические особенности текста, трудности его воспри</w:t>
      </w:r>
      <w:r w:rsidRPr="00DE39B2">
        <w:rPr>
          <w:rFonts w:ascii="Times New Roman" w:hAnsi="Times New Roman" w:cs="Times New Roman"/>
          <w:bCs/>
        </w:rPr>
        <w:softHyphen/>
        <w:t>ятия и самостоятельно организовывать процесс чтения в зависимости от коммуника</w:t>
      </w:r>
      <w:r w:rsidRPr="00DE39B2">
        <w:rPr>
          <w:rFonts w:ascii="Times New Roman" w:hAnsi="Times New Roman" w:cs="Times New Roman"/>
          <w:bCs/>
        </w:rPr>
        <w:softHyphen/>
        <w:t>тивной задачи;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Извлекать необходимую информацию из различных источников: учебно-научных тек</w:t>
      </w:r>
      <w:r w:rsidRPr="00DE39B2">
        <w:rPr>
          <w:rFonts w:ascii="Times New Roman" w:hAnsi="Times New Roman" w:cs="Times New Roman"/>
          <w:bCs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Свободно пользоваться справочной литературой по русскому языку;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proofErr w:type="gramStart"/>
      <w:r w:rsidRPr="00DE39B2">
        <w:rPr>
          <w:rFonts w:ascii="Times New Roman" w:hAnsi="Times New Roman" w:cs="Times New Roman"/>
          <w:bCs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использовать информацию исходного текста других видов деятельности (при состав</w:t>
      </w:r>
      <w:r w:rsidRPr="00DE39B2">
        <w:rPr>
          <w:rFonts w:ascii="Times New Roman" w:hAnsi="Times New Roman" w:cs="Times New Roman"/>
          <w:bCs/>
        </w:rPr>
        <w:softHyphen/>
        <w:t>лении рабочих материалов, при выполнении проектных заданий, подготовке докладов, ре</w:t>
      </w:r>
      <w:r w:rsidRPr="00DE39B2">
        <w:rPr>
          <w:rFonts w:ascii="Times New Roman" w:hAnsi="Times New Roman" w:cs="Times New Roman"/>
          <w:bCs/>
        </w:rPr>
        <w:softHyphen/>
        <w:t>фератов);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/>
          <w:bCs/>
          <w:i/>
          <w:iCs/>
        </w:rPr>
      </w:pP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DE39B2">
        <w:rPr>
          <w:rFonts w:ascii="Times New Roman" w:hAnsi="Times New Roman" w:cs="Times New Roman"/>
          <w:bCs/>
        </w:rPr>
        <w:t>сферах</w:t>
      </w:r>
      <w:proofErr w:type="gramEnd"/>
      <w:r w:rsidRPr="00DE39B2">
        <w:rPr>
          <w:rFonts w:ascii="Times New Roman" w:hAnsi="Times New Roman" w:cs="Times New Roman"/>
          <w:bCs/>
        </w:rPr>
        <w:t xml:space="preserve"> об</w:t>
      </w:r>
      <w:r w:rsidRPr="00DE39B2">
        <w:rPr>
          <w:rFonts w:ascii="Times New Roman" w:hAnsi="Times New Roman" w:cs="Times New Roman"/>
          <w:bCs/>
        </w:rPr>
        <w:softHyphen/>
        <w:t>щения;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Формулировать основную мысль (коммуникативное намерение) своего высказыва</w:t>
      </w:r>
      <w:r w:rsidRPr="00DE39B2">
        <w:rPr>
          <w:rFonts w:ascii="Times New Roman" w:hAnsi="Times New Roman" w:cs="Times New Roman"/>
          <w:bCs/>
        </w:rPr>
        <w:softHyphen/>
        <w:t>ния, развивать эту мысль, убедительно аргументировать свою точку зрения;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Выстраивать композицию письменного высказывания, обеспечивая последователь</w:t>
      </w:r>
      <w:r w:rsidRPr="00DE39B2">
        <w:rPr>
          <w:rFonts w:ascii="Times New Roman" w:hAnsi="Times New Roman" w:cs="Times New Roman"/>
          <w:bCs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Высказывать свою позицию по вопросу, затронутому в прочитанном или прослушан</w:t>
      </w:r>
      <w:r w:rsidRPr="00DE39B2">
        <w:rPr>
          <w:rFonts w:ascii="Times New Roman" w:hAnsi="Times New Roman" w:cs="Times New Roman"/>
          <w:bCs/>
        </w:rPr>
        <w:softHyphen/>
        <w:t>ном тексте, давать оценку художественным особенностям исходного текста;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Владеть основными жанрами публицистики, создавать собственные письменные тек</w:t>
      </w:r>
      <w:r w:rsidRPr="00DE39B2">
        <w:rPr>
          <w:rFonts w:ascii="Times New Roman" w:hAnsi="Times New Roman" w:cs="Times New Roman"/>
          <w:bCs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создавать устное высказывание на лингвистические темы;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владеть приемами редактирования текста, используя возможности лексической и грамматической синонимии;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 xml:space="preserve">Оценивать речевое высказывание с опорой на полученные </w:t>
      </w:r>
      <w:proofErr w:type="spellStart"/>
      <w:r w:rsidRPr="00DE39B2">
        <w:rPr>
          <w:rFonts w:ascii="Times New Roman" w:hAnsi="Times New Roman" w:cs="Times New Roman"/>
          <w:bCs/>
        </w:rPr>
        <w:t>речеведческие</w:t>
      </w:r>
      <w:proofErr w:type="spellEnd"/>
      <w:r w:rsidRPr="00DE39B2">
        <w:rPr>
          <w:rFonts w:ascii="Times New Roman" w:hAnsi="Times New Roman" w:cs="Times New Roman"/>
          <w:bCs/>
        </w:rPr>
        <w:t xml:space="preserve"> знания; </w:t>
      </w:r>
      <w:r w:rsidRPr="00DE39B2">
        <w:rPr>
          <w:rFonts w:ascii="Times New Roman" w:hAnsi="Times New Roman" w:cs="Times New Roman"/>
          <w:bCs/>
          <w:i/>
          <w:iCs/>
        </w:rPr>
        <w:t>анализ текста и языковых единиц: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Проводить разные виды языкового разбора;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 xml:space="preserve">Соблюдать в процессе </w:t>
      </w:r>
      <w:proofErr w:type="gramStart"/>
      <w:r w:rsidRPr="00DE39B2">
        <w:rPr>
          <w:rFonts w:ascii="Times New Roman" w:hAnsi="Times New Roman" w:cs="Times New Roman"/>
          <w:bCs/>
        </w:rPr>
        <w:t>письма</w:t>
      </w:r>
      <w:proofErr w:type="gramEnd"/>
      <w:r w:rsidRPr="00DE39B2">
        <w:rPr>
          <w:rFonts w:ascii="Times New Roman" w:hAnsi="Times New Roman" w:cs="Times New Roman"/>
          <w:bCs/>
        </w:rPr>
        <w:t xml:space="preserve"> изученные орфографические и пунктуационные нормы;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>Эффективно использовать языковые единицы в речи;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DE39B2">
        <w:rPr>
          <w:rFonts w:ascii="Times New Roman" w:hAnsi="Times New Roman" w:cs="Times New Roman"/>
          <w:bCs/>
        </w:rPr>
        <w:t>сферах</w:t>
      </w:r>
      <w:proofErr w:type="gramEnd"/>
      <w:r w:rsidRPr="00DE39B2">
        <w:rPr>
          <w:rFonts w:ascii="Times New Roman" w:hAnsi="Times New Roman" w:cs="Times New Roman"/>
          <w:bCs/>
        </w:rPr>
        <w:t xml:space="preserve"> общения;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lastRenderedPageBreak/>
        <w:t>Участвовать в спорах, диспутах, дискуссиях, владеть умениями доказывать, отстаи</w:t>
      </w:r>
      <w:r w:rsidRPr="00DE39B2">
        <w:rPr>
          <w:rFonts w:ascii="Times New Roman" w:hAnsi="Times New Roman" w:cs="Times New Roman"/>
          <w:bCs/>
        </w:rPr>
        <w:softHyphen/>
        <w:t>вать свою точку зрения, соглашаться или не соглашаться с мнением оппонента в соответст</w:t>
      </w:r>
      <w:r w:rsidRPr="00DE39B2">
        <w:rPr>
          <w:rFonts w:ascii="Times New Roman" w:hAnsi="Times New Roman" w:cs="Times New Roman"/>
          <w:bCs/>
        </w:rPr>
        <w:softHyphen/>
        <w:t>вии с этикой речевого взаимодействия;</w:t>
      </w:r>
    </w:p>
    <w:p w:rsidR="00A66980" w:rsidRPr="00DE39B2" w:rsidRDefault="00A66980" w:rsidP="00DE39B2">
      <w:pPr>
        <w:spacing w:after="0" w:line="240" w:lineRule="auto"/>
        <w:ind w:left="-142" w:firstLine="1276"/>
        <w:rPr>
          <w:rFonts w:ascii="Times New Roman" w:hAnsi="Times New Roman" w:cs="Times New Roman"/>
          <w:bCs/>
        </w:rPr>
      </w:pPr>
      <w:r w:rsidRPr="00DE39B2">
        <w:rPr>
          <w:rFonts w:ascii="Times New Roman" w:hAnsi="Times New Roman" w:cs="Times New Roman"/>
          <w:bCs/>
        </w:rPr>
        <w:t xml:space="preserve">Фиксировать замеченные нарушения норм в процессе </w:t>
      </w:r>
      <w:proofErr w:type="spellStart"/>
      <w:r w:rsidRPr="00DE39B2">
        <w:rPr>
          <w:rFonts w:ascii="Times New Roman" w:hAnsi="Times New Roman" w:cs="Times New Roman"/>
          <w:bCs/>
        </w:rPr>
        <w:t>аудирования</w:t>
      </w:r>
      <w:proofErr w:type="spellEnd"/>
      <w:r w:rsidRPr="00DE39B2">
        <w:rPr>
          <w:rFonts w:ascii="Times New Roman" w:hAnsi="Times New Roman" w:cs="Times New Roman"/>
          <w:bCs/>
        </w:rPr>
        <w:t>, различать грам</w:t>
      </w:r>
      <w:r w:rsidRPr="00DE39B2">
        <w:rPr>
          <w:rFonts w:ascii="Times New Roman" w:hAnsi="Times New Roman" w:cs="Times New Roman"/>
          <w:bCs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3509F6" w:rsidRPr="00DE39B2" w:rsidRDefault="003509F6" w:rsidP="00DE39B2">
      <w:pPr>
        <w:spacing w:after="0" w:line="240" w:lineRule="auto"/>
        <w:ind w:left="-142" w:firstLine="1276"/>
        <w:rPr>
          <w:rFonts w:ascii="Times New Roman" w:hAnsi="Times New Roman" w:cs="Times New Roman"/>
        </w:rPr>
      </w:pPr>
    </w:p>
    <w:p w:rsidR="003509F6" w:rsidRPr="00DE39B2" w:rsidRDefault="003509F6" w:rsidP="00DE39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  Содержание учебного предмета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r w:rsidRPr="00DE39B2">
        <w:rPr>
          <w:rFonts w:ascii="Times New Roman" w:eastAsia="Arial" w:hAnsi="Times New Roman" w:cs="Times New Roman"/>
          <w:b/>
          <w:lang w:eastAsia="ar-SA"/>
        </w:rPr>
        <w:t>10 класс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Общие сведения о языке 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принятие христианства; период возникновения языка великорусской народности в </w:t>
      </w:r>
      <w:r w:rsidRPr="00DE39B2">
        <w:rPr>
          <w:rFonts w:ascii="Times New Roman" w:eastAsia="Times New Roman" w:hAnsi="Times New Roman" w:cs="Times New Roman"/>
          <w:lang w:val="en-US" w:eastAsia="ar-SA"/>
        </w:rPr>
        <w:t>XV</w:t>
      </w:r>
      <w:r w:rsidRPr="00DE39B2">
        <w:rPr>
          <w:rFonts w:ascii="Times New Roman" w:eastAsia="Times New Roman" w:hAnsi="Times New Roman" w:cs="Times New Roman"/>
          <w:lang w:eastAsia="ar-SA"/>
        </w:rPr>
        <w:t>-</w:t>
      </w:r>
      <w:r w:rsidRPr="00DE39B2">
        <w:rPr>
          <w:rFonts w:ascii="Times New Roman" w:eastAsia="Times New Roman" w:hAnsi="Times New Roman" w:cs="Times New Roman"/>
          <w:lang w:val="en-US" w:eastAsia="ar-SA"/>
        </w:rPr>
        <w:t>XVII</w:t>
      </w:r>
      <w:r w:rsidRPr="00DE39B2">
        <w:rPr>
          <w:rFonts w:ascii="Times New Roman" w:eastAsia="Times New Roman" w:hAnsi="Times New Roman" w:cs="Times New Roman"/>
          <w:lang w:eastAsia="ar-SA"/>
        </w:rPr>
        <w:t xml:space="preserve"> вв.; период выработки норм русского национального языка.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Активные процессы в русском языке на современном этапе. Проблемы экологии языка.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Фонетика, орфоэпия, орфография 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Обобщение, систематизация и углубление ранее приобретённых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Основные нормы современного литературного произношения и ударения в русском языке. 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Выразительные средства русской фонетики. Благозвучие речи, звукозапись как изобразительное искусство. 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Написания, подчиняющиеся морфологическому, фонетическому и традиционному принципам русской орфографии.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   Фонетический разбор.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Лексика и фразеология 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Лексическая система русского языка. Многозначность слова. Омонимы, синонимы, антонимы. Русская лексика сточки зрения ее происхождения: исконно русские слова, старославянизмы, заимствованные слова. Русская лексика сточки зрения сферы его употребления: диалектизмы, специальная лексика (профессионализмы, термины), арготизмы. </w:t>
      </w:r>
      <w:proofErr w:type="spellStart"/>
      <w:r w:rsidRPr="00DE39B2">
        <w:rPr>
          <w:rFonts w:ascii="Times New Roman" w:eastAsia="Times New Roman" w:hAnsi="Times New Roman" w:cs="Times New Roman"/>
          <w:lang w:eastAsia="ar-SA"/>
        </w:rPr>
        <w:t>Межстилевая</w:t>
      </w:r>
      <w:proofErr w:type="spellEnd"/>
      <w:r w:rsidRPr="00DE39B2">
        <w:rPr>
          <w:rFonts w:ascii="Times New Roman" w:eastAsia="Times New Roman" w:hAnsi="Times New Roman" w:cs="Times New Roman"/>
          <w:lang w:eastAsia="ar-SA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Русская фразеология. Крылатые слова, пословицы и поговорки. Нормативное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употребление слов и фразеологизмов в строгом соответствии с их значением и стилистическими свойствами. Лексическая и стилистическая синонимия. 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Изобразительные возможности синонимов, антонимов, паронимов, омонимов. Контекстуальные синонимы и антонимы. Градация. Антитеза. 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Лексические и фразеологические словари.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Лексико-фразеологический разбор.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DE39B2">
        <w:rPr>
          <w:rFonts w:ascii="Times New Roman" w:eastAsia="Times New Roman" w:hAnsi="Times New Roman" w:cs="Times New Roman"/>
          <w:b/>
          <w:lang w:eastAsia="ar-SA"/>
        </w:rPr>
        <w:t>Морфемика</w:t>
      </w:r>
      <w:proofErr w:type="spellEnd"/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 и словообразование 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Обобщающее повторение ранее </w:t>
      </w:r>
      <w:proofErr w:type="gramStart"/>
      <w:r w:rsidRPr="00DE39B2">
        <w:rPr>
          <w:rFonts w:ascii="Times New Roman" w:eastAsia="Times New Roman" w:hAnsi="Times New Roman" w:cs="Times New Roman"/>
          <w:lang w:eastAsia="ar-SA"/>
        </w:rPr>
        <w:t>изученного</w:t>
      </w:r>
      <w:proofErr w:type="gramEnd"/>
      <w:r w:rsidRPr="00DE39B2">
        <w:rPr>
          <w:rFonts w:ascii="Times New Roman" w:eastAsia="Times New Roman" w:hAnsi="Times New Roman" w:cs="Times New Roman"/>
          <w:lang w:eastAsia="ar-SA"/>
        </w:rPr>
        <w:t>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Выразительные словообразовательные средства.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Словообразовательный разбор.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Морфология и орфография 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Изобразительно-выразительные возможности морфологических форм.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Морфологический разбор частей речи.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Речь, функциональные стили речи 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lastRenderedPageBreak/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Устная речь. Письменная речь. Диалог, </w:t>
      </w:r>
      <w:proofErr w:type="spellStart"/>
      <w:r w:rsidRPr="00DE39B2">
        <w:rPr>
          <w:rFonts w:ascii="Times New Roman" w:eastAsia="Times New Roman" w:hAnsi="Times New Roman" w:cs="Times New Roman"/>
          <w:lang w:eastAsia="ar-SA"/>
        </w:rPr>
        <w:t>полилог</w:t>
      </w:r>
      <w:proofErr w:type="spellEnd"/>
      <w:r w:rsidRPr="00DE39B2">
        <w:rPr>
          <w:rFonts w:ascii="Times New Roman" w:eastAsia="Times New Roman" w:hAnsi="Times New Roman" w:cs="Times New Roman"/>
          <w:lang w:eastAsia="ar-SA"/>
        </w:rPr>
        <w:t>, монолог.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Оценка текста. Рецензия.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 xml:space="preserve">Научный стиль речи 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Функциональные стили речи, их общая характеристика.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Назначение научного стиля речи, его признаки и разновидности (</w:t>
      </w:r>
      <w:proofErr w:type="spellStart"/>
      <w:r w:rsidRPr="00DE39B2">
        <w:rPr>
          <w:rFonts w:ascii="Times New Roman" w:eastAsia="Times New Roman" w:hAnsi="Times New Roman" w:cs="Times New Roman"/>
          <w:lang w:eastAsia="ar-SA"/>
        </w:rPr>
        <w:t>подстили</w:t>
      </w:r>
      <w:proofErr w:type="spellEnd"/>
      <w:r w:rsidRPr="00DE39B2">
        <w:rPr>
          <w:rFonts w:ascii="Times New Roman" w:eastAsia="Times New Roman" w:hAnsi="Times New Roman" w:cs="Times New Roman"/>
          <w:lang w:eastAsia="ar-SA"/>
        </w:rPr>
        <w:t xml:space="preserve"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  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Использование учащимися средства научного стиля.</w:t>
      </w:r>
    </w:p>
    <w:p w:rsidR="00DE39B2" w:rsidRDefault="00DE39B2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09F6" w:rsidRPr="00DE39B2" w:rsidRDefault="00DE39B2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</w:t>
      </w:r>
      <w:r w:rsidR="003509F6" w:rsidRPr="00DE39B2">
        <w:rPr>
          <w:rFonts w:ascii="Times New Roman" w:eastAsia="Times New Roman" w:hAnsi="Times New Roman" w:cs="Times New Roman"/>
          <w:b/>
          <w:bCs/>
          <w:lang w:eastAsia="ar-SA"/>
        </w:rPr>
        <w:t>11 класс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Pr="00DE39B2">
        <w:rPr>
          <w:rFonts w:ascii="Times New Roman" w:eastAsia="Arial" w:hAnsi="Times New Roman" w:cs="Times New Roman"/>
          <w:b/>
          <w:bCs/>
          <w:lang w:eastAsia="ar-SA"/>
        </w:rPr>
        <w:t>Синтаксис и пунктуация.</w:t>
      </w:r>
    </w:p>
    <w:p w:rsidR="003509F6" w:rsidRPr="00DE39B2" w:rsidRDefault="003509F6" w:rsidP="00DE3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 xml:space="preserve">Нормативное построение словосочетаний и предложений разных типов. 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Интонационное богатство русской речи.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Синтаксическая синонимия как источник богатства и выразительности русской речи.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Синтаксический разбор словосочетания, простого и сложного предложений, предложения с прямой речью.</w:t>
      </w:r>
    </w:p>
    <w:p w:rsidR="003509F6" w:rsidRPr="00DE39B2" w:rsidRDefault="003509F6" w:rsidP="00DE39B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DE39B2">
        <w:rPr>
          <w:rFonts w:ascii="Times New Roman" w:eastAsia="Arial" w:hAnsi="Times New Roman" w:cs="Times New Roman"/>
          <w:b/>
          <w:lang w:eastAsia="ar-SA"/>
        </w:rPr>
        <w:t>Официально-деловой стиль речи.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DE39B2">
        <w:rPr>
          <w:rFonts w:ascii="Times New Roman" w:eastAsia="Times New Roman" w:hAnsi="Times New Roman" w:cs="Times New Roman"/>
          <w:lang w:eastAsia="ar-SA"/>
        </w:rPr>
        <w:t>стандартизированность</w:t>
      </w:r>
      <w:proofErr w:type="spellEnd"/>
      <w:r w:rsidRPr="00DE39B2">
        <w:rPr>
          <w:rFonts w:ascii="Times New Roman" w:eastAsia="Times New Roman" w:hAnsi="Times New Roman" w:cs="Times New Roman"/>
          <w:lang w:eastAsia="ar-SA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DE39B2">
        <w:rPr>
          <w:rFonts w:ascii="Times New Roman" w:eastAsia="Times New Roman" w:hAnsi="Times New Roman" w:cs="Times New Roman"/>
          <w:lang w:eastAsia="ar-SA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 w:rsidRPr="00DE39B2">
        <w:rPr>
          <w:rFonts w:ascii="Times New Roman" w:eastAsia="Times New Roman" w:hAnsi="Times New Roman" w:cs="Times New Roman"/>
          <w:lang w:eastAsia="ar-SA"/>
        </w:rPr>
        <w:t xml:space="preserve"> Форма делового документа.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E39B2">
        <w:rPr>
          <w:rFonts w:ascii="Times New Roman" w:eastAsia="Times New Roman" w:hAnsi="Times New Roman" w:cs="Times New Roman"/>
          <w:b/>
          <w:bCs/>
          <w:lang w:eastAsia="ar-SA"/>
        </w:rPr>
        <w:t>Публицистический стиль речи.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Средства эмоциональной выразительности в публицистическом стиле.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 xml:space="preserve">Жанры публицистики. Очерк (путевой, портретный, проблемный), </w:t>
      </w:r>
      <w:proofErr w:type="spellStart"/>
      <w:r w:rsidRPr="00DE39B2">
        <w:rPr>
          <w:rFonts w:ascii="Times New Roman" w:eastAsia="Times New Roman" w:hAnsi="Times New Roman" w:cs="Times New Roman"/>
          <w:lang w:eastAsia="ar-SA"/>
        </w:rPr>
        <w:t>эсе</w:t>
      </w:r>
      <w:proofErr w:type="spellEnd"/>
      <w:r w:rsidRPr="00DE39B2">
        <w:rPr>
          <w:rFonts w:ascii="Times New Roman" w:eastAsia="Times New Roman" w:hAnsi="Times New Roman" w:cs="Times New Roman"/>
          <w:lang w:eastAsia="ar-SA"/>
        </w:rPr>
        <w:t>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Использование учащимися средств публицистического стиля в собственной речи.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E39B2">
        <w:rPr>
          <w:rFonts w:ascii="Times New Roman" w:eastAsia="Times New Roman" w:hAnsi="Times New Roman" w:cs="Times New Roman"/>
          <w:b/>
          <w:bCs/>
          <w:lang w:eastAsia="ar-SA"/>
        </w:rPr>
        <w:t xml:space="preserve">Разговорная речь 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Невербальные средства общения. Культура разговорной речи.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DE39B2">
        <w:rPr>
          <w:rFonts w:ascii="Times New Roman" w:eastAsia="Times New Roman" w:hAnsi="Times New Roman" w:cs="Times New Roman"/>
          <w:lang w:eastAsia="ar-SA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DE39B2">
        <w:rPr>
          <w:rFonts w:ascii="Times New Roman" w:eastAsia="Times New Roman" w:hAnsi="Times New Roman" w:cs="Times New Roman"/>
          <w:b/>
          <w:bCs/>
          <w:lang w:eastAsia="ar-SA"/>
        </w:rPr>
        <w:t xml:space="preserve">Язык художественной литературы 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</w:r>
      <w:proofErr w:type="gramStart"/>
      <w:r w:rsidRPr="00DE39B2">
        <w:rPr>
          <w:rFonts w:ascii="Times New Roman" w:eastAsia="Times New Roman" w:hAnsi="Times New Roman" w:cs="Times New Roman"/>
          <w:lang w:eastAsia="ar-SA"/>
        </w:rPr>
        <w:t>дств др</w:t>
      </w:r>
      <w:proofErr w:type="gramEnd"/>
      <w:r w:rsidRPr="00DE39B2">
        <w:rPr>
          <w:rFonts w:ascii="Times New Roman" w:eastAsia="Times New Roman" w:hAnsi="Times New Roman" w:cs="Times New Roman"/>
          <w:lang w:eastAsia="ar-SA"/>
        </w:rPr>
        <w:t>угих стилей, выражение в нём эстетической функции национального языка.</w:t>
      </w:r>
    </w:p>
    <w:p w:rsidR="003509F6" w:rsidRPr="00DE39B2" w:rsidRDefault="003509F6" w:rsidP="00DE39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lastRenderedPageBreak/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Century Schoolbook" w:eastAsia="Times New Roman" w:hAnsi="Century Schoolbook" w:cs="Century Schoolbook"/>
          <w:lang w:eastAsia="ar-SA"/>
        </w:rPr>
        <w:tab/>
      </w:r>
      <w:r w:rsidRPr="00DE39B2">
        <w:rPr>
          <w:rFonts w:ascii="Times New Roman" w:eastAsia="Times New Roman" w:hAnsi="Times New Roman" w:cs="Times New Roman"/>
          <w:lang w:eastAsia="ar-SA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E39B2">
        <w:rPr>
          <w:rFonts w:ascii="Times New Roman" w:eastAsia="Times New Roman" w:hAnsi="Times New Roman" w:cs="Times New Roman"/>
          <w:b/>
          <w:bCs/>
          <w:lang w:eastAsia="ar-SA"/>
        </w:rPr>
        <w:t xml:space="preserve">Общие сведения о языке 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Язык как система. Основные уровни языка. 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ab/>
        <w:t>Выдающие учёные-русисты.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E39B2">
        <w:rPr>
          <w:rFonts w:ascii="Times New Roman" w:eastAsia="Times New Roman" w:hAnsi="Times New Roman" w:cs="Times New Roman"/>
          <w:b/>
          <w:bCs/>
          <w:lang w:eastAsia="ar-SA"/>
        </w:rPr>
        <w:t xml:space="preserve">Повторение 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3509F6" w:rsidRPr="00DE39B2" w:rsidRDefault="003509F6" w:rsidP="00DE39B2">
      <w:pPr>
        <w:spacing w:line="240" w:lineRule="auto"/>
        <w:rPr>
          <w:rFonts w:eastAsiaTheme="minorHAnsi"/>
          <w:lang w:eastAsia="en-US"/>
        </w:rPr>
      </w:pPr>
    </w:p>
    <w:p w:rsidR="003509F6" w:rsidRPr="00DE39B2" w:rsidRDefault="003509F6" w:rsidP="00DE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>Тематическое планирование</w:t>
      </w:r>
    </w:p>
    <w:p w:rsidR="003509F6" w:rsidRPr="00DE39B2" w:rsidRDefault="003509F6" w:rsidP="00DE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>10 класс</w:t>
      </w:r>
    </w:p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342"/>
        <w:gridCol w:w="2566"/>
      </w:tblGrid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  <w:proofErr w:type="gramStart"/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Перечень разделов и тем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часов по программе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Общие сведения о языке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Фонетика. Орфоэпия. Орфография.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Лексика и фразеология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Морфемика</w:t>
            </w:r>
            <w:proofErr w:type="spellEnd"/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 и словообразование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Морфология и орфография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Научный стиль речи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34</w:t>
            </w:r>
          </w:p>
        </w:tc>
      </w:tr>
    </w:tbl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509F6" w:rsidRPr="00DE39B2" w:rsidRDefault="003509F6" w:rsidP="00DE39B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E39B2">
        <w:rPr>
          <w:rFonts w:ascii="Times New Roman" w:eastAsia="Times New Roman" w:hAnsi="Times New Roman" w:cs="Times New Roman"/>
          <w:b/>
          <w:lang w:eastAsia="ar-SA"/>
        </w:rPr>
        <w:t>11 класс</w:t>
      </w:r>
    </w:p>
    <w:p w:rsidR="003509F6" w:rsidRPr="00DE39B2" w:rsidRDefault="003509F6" w:rsidP="00DE39B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342"/>
        <w:gridCol w:w="2566"/>
      </w:tblGrid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  <w:proofErr w:type="gramStart"/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Перечень разделов и тем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часов по программе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 Синтаксис и пунктуация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lang w:eastAsia="ar-SA"/>
              </w:rPr>
            </w:pPr>
            <w:r w:rsidRPr="00DE39B2">
              <w:rPr>
                <w:rFonts w:ascii="Century Schoolbook" w:eastAsia="Times New Roman" w:hAnsi="Century Schoolbook" w:cs="Century Schoolbook"/>
                <w:lang w:eastAsia="ar-SA"/>
              </w:rPr>
              <w:t>Официально-деловой стиль речи</w:t>
            </w:r>
          </w:p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E39B2">
              <w:rPr>
                <w:rFonts w:ascii="Century Schoolbook" w:eastAsia="Times New Roman" w:hAnsi="Century Schoolbook" w:cs="Century Schoolbook"/>
                <w:bCs/>
                <w:lang w:eastAsia="ar-SA"/>
              </w:rPr>
              <w:t>Публицистический стиль речи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bCs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E39B2">
              <w:rPr>
                <w:rFonts w:ascii="Century Schoolbook" w:eastAsia="Times New Roman" w:hAnsi="Century Schoolbook" w:cs="Century Schoolbook"/>
                <w:bCs/>
                <w:lang w:eastAsia="ar-SA"/>
              </w:rPr>
              <w:t>Разговорная речь</w:t>
            </w:r>
          </w:p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E39B2">
              <w:rPr>
                <w:rFonts w:ascii="Century Schoolbook" w:eastAsia="Times New Roman" w:hAnsi="Century Schoolbook" w:cs="Century Schoolbook"/>
                <w:bCs/>
                <w:lang w:eastAsia="ar-SA"/>
              </w:rPr>
              <w:t>Язык художественной литературы</w:t>
            </w:r>
          </w:p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 Общие сведения о языке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 xml:space="preserve"> Повторение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509F6" w:rsidRPr="00DE39B2" w:rsidTr="009C553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6" w:rsidRPr="00DE39B2" w:rsidRDefault="003509F6" w:rsidP="00DE39B2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F6" w:rsidRPr="00DE39B2" w:rsidRDefault="003509F6" w:rsidP="00DE3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39B2"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</w:tc>
      </w:tr>
    </w:tbl>
    <w:p w:rsidR="003509F6" w:rsidRPr="00DE39B2" w:rsidRDefault="003509F6" w:rsidP="00DE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39B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A28BC" w:rsidRPr="00DE39B2" w:rsidRDefault="009A28BC" w:rsidP="00DE39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2"/>
          <w:szCs w:val="22"/>
        </w:rPr>
      </w:pPr>
      <w:bookmarkStart w:id="0" w:name="_GoBack"/>
      <w:bookmarkEnd w:id="0"/>
    </w:p>
    <w:sectPr w:rsidR="009A28BC" w:rsidRPr="00DE39B2" w:rsidSect="009A2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B8" w:rsidRDefault="00994DB8" w:rsidP="00994DB8">
      <w:pPr>
        <w:spacing w:after="0" w:line="240" w:lineRule="auto"/>
      </w:pPr>
      <w:r>
        <w:separator/>
      </w:r>
    </w:p>
  </w:endnote>
  <w:endnote w:type="continuationSeparator" w:id="0">
    <w:p w:rsidR="00994DB8" w:rsidRDefault="00994DB8" w:rsidP="0099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8" w:rsidRDefault="00994DB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02922"/>
      <w:docPartObj>
        <w:docPartGallery w:val="Page Numbers (Bottom of Page)"/>
        <w:docPartUnique/>
      </w:docPartObj>
    </w:sdtPr>
    <w:sdtEndPr/>
    <w:sdtContent>
      <w:p w:rsidR="00994DB8" w:rsidRDefault="00994D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B2">
          <w:rPr>
            <w:noProof/>
          </w:rPr>
          <w:t>4</w:t>
        </w:r>
        <w:r>
          <w:fldChar w:fldCharType="end"/>
        </w:r>
      </w:p>
    </w:sdtContent>
  </w:sdt>
  <w:p w:rsidR="00994DB8" w:rsidRDefault="00994DB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8" w:rsidRDefault="00994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B8" w:rsidRDefault="00994DB8" w:rsidP="00994DB8">
      <w:pPr>
        <w:spacing w:after="0" w:line="240" w:lineRule="auto"/>
      </w:pPr>
      <w:r>
        <w:separator/>
      </w:r>
    </w:p>
  </w:footnote>
  <w:footnote w:type="continuationSeparator" w:id="0">
    <w:p w:rsidR="00994DB8" w:rsidRDefault="00994DB8" w:rsidP="0099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8" w:rsidRDefault="00994D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8" w:rsidRDefault="00994DB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B8" w:rsidRDefault="00994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Н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Ю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C61"/>
    <w:multiLevelType w:val="hybridMultilevel"/>
    <w:tmpl w:val="00002FFF"/>
    <w:lvl w:ilvl="0" w:tplc="00006C6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2"/>
    <w:multiLevelType w:val="hybridMultilevel"/>
    <w:tmpl w:val="000018D7"/>
    <w:lvl w:ilvl="0" w:tplc="00006BE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6952"/>
    <w:lvl w:ilvl="0" w:tplc="00005F9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A5A"/>
    <w:multiLevelType w:val="hybridMultilevel"/>
    <w:tmpl w:val="0000767D"/>
    <w:lvl w:ilvl="0" w:tplc="00004509">
      <w:start w:val="1"/>
      <w:numFmt w:val="bullet"/>
      <w:lvlText w:val="В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327CEB"/>
    <w:multiLevelType w:val="hybridMultilevel"/>
    <w:tmpl w:val="0510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87B09"/>
    <w:multiLevelType w:val="hybridMultilevel"/>
    <w:tmpl w:val="A21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914CB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5518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8D959AF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70EA8"/>
    <w:multiLevelType w:val="hybridMultilevel"/>
    <w:tmpl w:val="C692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04F88"/>
    <w:multiLevelType w:val="hybridMultilevel"/>
    <w:tmpl w:val="9054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C157D"/>
    <w:multiLevelType w:val="hybridMultilevel"/>
    <w:tmpl w:val="0510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A0A9B"/>
    <w:multiLevelType w:val="hybridMultilevel"/>
    <w:tmpl w:val="CA66530A"/>
    <w:lvl w:ilvl="0" w:tplc="05DC1A2E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7F7042E0"/>
    <w:multiLevelType w:val="hybridMultilevel"/>
    <w:tmpl w:val="8F6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3"/>
  </w:num>
  <w:num w:numId="5">
    <w:abstractNumId w:val="2"/>
  </w:num>
  <w:num w:numId="6">
    <w:abstractNumId w:val="22"/>
  </w:num>
  <w:num w:numId="7">
    <w:abstractNumId w:val="19"/>
  </w:num>
  <w:num w:numId="8">
    <w:abstractNumId w:val="23"/>
  </w:num>
  <w:num w:numId="9">
    <w:abstractNumId w:val="21"/>
  </w:num>
  <w:num w:numId="10">
    <w:abstractNumId w:val="0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"/>
  </w:num>
  <w:num w:numId="16">
    <w:abstractNumId w:val="3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10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BC"/>
    <w:rsid w:val="0000702E"/>
    <w:rsid w:val="000D1813"/>
    <w:rsid w:val="000D4554"/>
    <w:rsid w:val="0013784B"/>
    <w:rsid w:val="0016718E"/>
    <w:rsid w:val="002A62B0"/>
    <w:rsid w:val="003509F6"/>
    <w:rsid w:val="003666A3"/>
    <w:rsid w:val="00624EFD"/>
    <w:rsid w:val="00642346"/>
    <w:rsid w:val="00660F01"/>
    <w:rsid w:val="00681D33"/>
    <w:rsid w:val="00691693"/>
    <w:rsid w:val="006A56EB"/>
    <w:rsid w:val="006B0504"/>
    <w:rsid w:val="007132E8"/>
    <w:rsid w:val="00750884"/>
    <w:rsid w:val="007B5779"/>
    <w:rsid w:val="007E4334"/>
    <w:rsid w:val="0083698F"/>
    <w:rsid w:val="008B1DF5"/>
    <w:rsid w:val="008C28B5"/>
    <w:rsid w:val="00994DB8"/>
    <w:rsid w:val="009A28BC"/>
    <w:rsid w:val="00A03EB3"/>
    <w:rsid w:val="00A66980"/>
    <w:rsid w:val="00A90B99"/>
    <w:rsid w:val="00AA5C9F"/>
    <w:rsid w:val="00B93EF1"/>
    <w:rsid w:val="00C001D3"/>
    <w:rsid w:val="00C365CC"/>
    <w:rsid w:val="00C43751"/>
    <w:rsid w:val="00CF30CD"/>
    <w:rsid w:val="00D22D0F"/>
    <w:rsid w:val="00DE39B2"/>
    <w:rsid w:val="00E0029E"/>
    <w:rsid w:val="00EE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A28BC"/>
    <w:pPr>
      <w:ind w:left="720"/>
      <w:contextualSpacing/>
    </w:pPr>
  </w:style>
  <w:style w:type="paragraph" w:customStyle="1" w:styleId="formattext">
    <w:name w:val="formattext"/>
    <w:basedOn w:val="a"/>
    <w:rsid w:val="009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8BC"/>
  </w:style>
  <w:style w:type="paragraph" w:styleId="2">
    <w:name w:val="Body Text Indent 2"/>
    <w:basedOn w:val="a"/>
    <w:link w:val="20"/>
    <w:rsid w:val="009A28B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A28BC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A28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28BC"/>
    <w:rPr>
      <w:rFonts w:eastAsiaTheme="minorEastAsia"/>
      <w:lang w:eastAsia="ru-RU"/>
    </w:rPr>
  </w:style>
  <w:style w:type="character" w:styleId="a6">
    <w:name w:val="Hyperlink"/>
    <w:basedOn w:val="a0"/>
    <w:rsid w:val="009A28BC"/>
    <w:rPr>
      <w:color w:val="0000FF"/>
      <w:u w:val="single"/>
    </w:rPr>
  </w:style>
  <w:style w:type="table" w:styleId="a7">
    <w:name w:val="Table Grid"/>
    <w:basedOn w:val="a1"/>
    <w:uiPriority w:val="59"/>
    <w:rsid w:val="009A28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C001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001D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50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9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4DB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9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4D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A28BC"/>
    <w:pPr>
      <w:ind w:left="720"/>
      <w:contextualSpacing/>
    </w:pPr>
  </w:style>
  <w:style w:type="paragraph" w:customStyle="1" w:styleId="formattext">
    <w:name w:val="formattext"/>
    <w:basedOn w:val="a"/>
    <w:rsid w:val="009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8BC"/>
  </w:style>
  <w:style w:type="paragraph" w:styleId="2">
    <w:name w:val="Body Text Indent 2"/>
    <w:basedOn w:val="a"/>
    <w:link w:val="20"/>
    <w:rsid w:val="009A28B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A28BC"/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9A28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28BC"/>
    <w:rPr>
      <w:rFonts w:eastAsiaTheme="minorEastAsia"/>
      <w:lang w:eastAsia="ru-RU"/>
    </w:rPr>
  </w:style>
  <w:style w:type="character" w:styleId="a6">
    <w:name w:val="Hyperlink"/>
    <w:basedOn w:val="a0"/>
    <w:rsid w:val="009A28BC"/>
    <w:rPr>
      <w:color w:val="0000FF"/>
      <w:u w:val="single"/>
    </w:rPr>
  </w:style>
  <w:style w:type="table" w:styleId="a7">
    <w:name w:val="Table Grid"/>
    <w:basedOn w:val="a1"/>
    <w:uiPriority w:val="59"/>
    <w:rsid w:val="009A28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C001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C001D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5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Vera</cp:lastModifiedBy>
  <cp:revision>19</cp:revision>
  <cp:lastPrinted>2016-02-12T15:45:00Z</cp:lastPrinted>
  <dcterms:created xsi:type="dcterms:W3CDTF">2016-02-12T15:47:00Z</dcterms:created>
  <dcterms:modified xsi:type="dcterms:W3CDTF">2017-09-08T03:40:00Z</dcterms:modified>
</cp:coreProperties>
</file>